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0"/>
        <w:gridCol w:w="6722"/>
      </w:tblGrid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de création</w:t>
            </w:r>
          </w:p>
        </w:tc>
        <w:tc>
          <w:tcPr>
            <w:tcW w:w="6722" w:type="dxa"/>
          </w:tcPr>
          <w:p w:rsidR="003A6030" w:rsidRPr="00DB12A4" w:rsidRDefault="00434664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01</w:t>
            </w:r>
            <w:r w:rsidR="00EB369D">
              <w:rPr>
                <w:rFonts w:asciiTheme="minorHAnsi" w:hAnsiTheme="minorHAnsi" w:cstheme="minorHAnsi"/>
                <w:sz w:val="19"/>
                <w:szCs w:val="19"/>
              </w:rPr>
              <w:t>/0</w:t>
            </w:r>
            <w:r w:rsidR="00632ECE">
              <w:rPr>
                <w:rFonts w:asciiTheme="minorHAnsi" w:hAnsiTheme="minorHAnsi" w:cstheme="minorHAnsi"/>
                <w:sz w:val="19"/>
                <w:szCs w:val="19"/>
              </w:rPr>
              <w:t>7</w:t>
            </w:r>
            <w:r w:rsidR="00EB369D">
              <w:rPr>
                <w:rFonts w:asciiTheme="minorHAnsi" w:hAnsiTheme="minorHAnsi" w:cstheme="minorHAnsi"/>
                <w:sz w:val="19"/>
                <w:szCs w:val="19"/>
              </w:rPr>
              <w:t>/2021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Date de </w:t>
            </w:r>
            <w:r w:rsidR="00AA529D"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validation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Structure porteuse du protocole</w:t>
            </w:r>
          </w:p>
        </w:tc>
        <w:tc>
          <w:tcPr>
            <w:tcW w:w="6722" w:type="dxa"/>
          </w:tcPr>
          <w:p w:rsidR="003A6030" w:rsidRPr="00DB12A4" w:rsidRDefault="003A6030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AA529D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Groupe de travail </w:t>
            </w:r>
          </w:p>
        </w:tc>
        <w:tc>
          <w:tcPr>
            <w:tcW w:w="6722" w:type="dxa"/>
          </w:tcPr>
          <w:p w:rsidR="00AA529D" w:rsidRPr="00DB12A4" w:rsidRDefault="00AA529D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EB369D">
              <w:rPr>
                <w:rFonts w:asciiTheme="minorHAnsi" w:hAnsiTheme="minorHAnsi" w:cstheme="minorHAnsi"/>
                <w:sz w:val="19"/>
                <w:szCs w:val="19"/>
              </w:rPr>
              <w:t xml:space="preserve">Avec l’aide de la FEMAS </w:t>
            </w:r>
            <w:r w:rsidR="00491C3B">
              <w:rPr>
                <w:rFonts w:asciiTheme="minorHAnsi" w:hAnsiTheme="minorHAnsi" w:cstheme="minorHAnsi"/>
                <w:sz w:val="19"/>
                <w:szCs w:val="19"/>
              </w:rPr>
              <w:t>HDF</w:t>
            </w: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et/ou structures et/ou services impliqués</w:t>
            </w:r>
          </w:p>
        </w:tc>
        <w:tc>
          <w:tcPr>
            <w:tcW w:w="6722" w:type="dxa"/>
          </w:tcPr>
          <w:p w:rsidR="004B1407" w:rsidRPr="00DB12A4" w:rsidRDefault="004B1407" w:rsidP="006C60C1">
            <w:pPr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3A6030" w:rsidRPr="00DB12A4">
        <w:tc>
          <w:tcPr>
            <w:tcW w:w="2340" w:type="dxa"/>
          </w:tcPr>
          <w:p w:rsidR="003A6030" w:rsidRPr="00DB12A4" w:rsidRDefault="003A6030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 général</w:t>
            </w:r>
          </w:p>
        </w:tc>
        <w:tc>
          <w:tcPr>
            <w:tcW w:w="6722" w:type="dxa"/>
          </w:tcPr>
          <w:p w:rsidR="00CA049A" w:rsidRPr="00DB12A4" w:rsidRDefault="00434664" w:rsidP="00B04E7D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Améliorer la couverture vaccinale contre les infections à </w:t>
            </w:r>
            <w:r w:rsidR="00ED00B2">
              <w:rPr>
                <w:rFonts w:asciiTheme="minorHAnsi" w:hAnsiTheme="minorHAnsi" w:cstheme="minorHAnsi"/>
                <w:sz w:val="19"/>
                <w:szCs w:val="19"/>
              </w:rPr>
              <w:t>Hépatite B chez les personnes présentant des retards vaccinaux, non vacciné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e</w:t>
            </w:r>
            <w:r w:rsidR="00ED00B2">
              <w:rPr>
                <w:rFonts w:asciiTheme="minorHAnsi" w:hAnsiTheme="minorHAnsi" w:cstheme="minorHAnsi"/>
                <w:sz w:val="19"/>
                <w:szCs w:val="19"/>
              </w:rPr>
              <w:t>s et/ou identifiées comme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 xml:space="preserve"> personnes à risque (Cf</w:t>
            </w:r>
            <w:bookmarkStart w:id="0" w:name="_GoBack"/>
            <w:bookmarkEnd w:id="0"/>
            <w:r w:rsidR="00DD6AA2">
              <w:rPr>
                <w:rFonts w:asciiTheme="minorHAnsi" w:hAnsiTheme="minorHAnsi" w:cstheme="minorHAnsi"/>
                <w:sz w:val="19"/>
                <w:szCs w:val="19"/>
              </w:rPr>
              <w:t xml:space="preserve"> Population cible)</w:t>
            </w:r>
            <w:r w:rsidR="00ED00B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DF6129" w:rsidRPr="00DB12A4" w:rsidTr="00C00260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Objectifs secondaires</w:t>
            </w:r>
          </w:p>
        </w:tc>
        <w:tc>
          <w:tcPr>
            <w:tcW w:w="6722" w:type="dxa"/>
            <w:vAlign w:val="center"/>
          </w:tcPr>
          <w:p w:rsidR="00DF6129" w:rsidRPr="00DF6129" w:rsidRDefault="00DF6129" w:rsidP="00DF6129">
            <w:pPr>
              <w:pStyle w:val="Sansinterligne"/>
              <w:numPr>
                <w:ilvl w:val="0"/>
                <w:numId w:val="49"/>
              </w:numPr>
              <w:rPr>
                <w:sz w:val="19"/>
                <w:szCs w:val="19"/>
              </w:rPr>
            </w:pPr>
            <w:r w:rsidRPr="00DF6129">
              <w:rPr>
                <w:sz w:val="19"/>
                <w:szCs w:val="19"/>
              </w:rPr>
              <w:t>Intégration de la MSP dans le projet de la FEMAS Hauts de France : « MSP Vaccinés »</w:t>
            </w:r>
          </w:p>
          <w:p w:rsidR="00DF6129" w:rsidRPr="00DF6129" w:rsidRDefault="00DF6129" w:rsidP="00DF6129">
            <w:pPr>
              <w:pStyle w:val="Sansinterligne"/>
              <w:numPr>
                <w:ilvl w:val="0"/>
                <w:numId w:val="49"/>
              </w:numPr>
              <w:rPr>
                <w:sz w:val="19"/>
                <w:szCs w:val="19"/>
              </w:rPr>
            </w:pPr>
            <w:r w:rsidRPr="00DF6129">
              <w:rPr>
                <w:sz w:val="19"/>
                <w:szCs w:val="19"/>
              </w:rPr>
              <w:t>Sensibiliser et informer les patients aux nouvelles recommandations</w:t>
            </w:r>
          </w:p>
          <w:p w:rsidR="00DF6129" w:rsidRPr="00DF6129" w:rsidRDefault="00DF6129" w:rsidP="00DF6129">
            <w:pPr>
              <w:pStyle w:val="Sansinterligne"/>
              <w:numPr>
                <w:ilvl w:val="0"/>
                <w:numId w:val="49"/>
              </w:numPr>
              <w:rPr>
                <w:rFonts w:ascii="Comic Sans MS" w:hAnsi="Comic Sans MS"/>
              </w:rPr>
            </w:pPr>
            <w:r w:rsidRPr="00DF6129">
              <w:rPr>
                <w:sz w:val="19"/>
                <w:szCs w:val="19"/>
              </w:rPr>
              <w:t>Sensibiliser et former les professionnels de santé aux nouvelles recommandations vaccinales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Objectifs opérationnels</w:t>
            </w:r>
          </w:p>
        </w:tc>
        <w:tc>
          <w:tcPr>
            <w:tcW w:w="6722" w:type="dxa"/>
          </w:tcPr>
          <w:p w:rsidR="00DF6129" w:rsidRPr="00DF6129" w:rsidRDefault="00DF6129" w:rsidP="00DF6129">
            <w:pPr>
              <w:pStyle w:val="Paragraphedeliste"/>
              <w:numPr>
                <w:ilvl w:val="0"/>
                <w:numId w:val="49"/>
              </w:numPr>
              <w:jc w:val="both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DF612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Requêter via le système d’information partagé les patients correspondants aux âges éligibles à la vaccination </w:t>
            </w:r>
            <w:r w:rsidR="00632ECE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Hépatite B</w:t>
            </w:r>
            <w:r w:rsidRPr="00DF612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 et pour lesquels aucune donnée vaccinale n’est indiquée dans le dossier patient </w:t>
            </w:r>
          </w:p>
          <w:p w:rsidR="00DF6129" w:rsidRPr="00DF6129" w:rsidRDefault="00DF6129" w:rsidP="00DF6129">
            <w:pPr>
              <w:pStyle w:val="Paragraphedeliste"/>
              <w:numPr>
                <w:ilvl w:val="0"/>
                <w:numId w:val="49"/>
              </w:numPr>
              <w:jc w:val="both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DF6129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Mettre en place des créneaux de rendez-vous dédiés à la mise à jour des vaccins grâce à un binôme médecin/infirmier ou médecin/sage-femme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Population cible</w:t>
            </w:r>
          </w:p>
        </w:tc>
        <w:tc>
          <w:tcPr>
            <w:tcW w:w="6722" w:type="dxa"/>
          </w:tcPr>
          <w:p w:rsidR="00DF6129" w:rsidRDefault="00632ECE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À partir de l’âge de 2 mois jusqu’à l’âge adulte</w:t>
            </w:r>
          </w:p>
          <w:p w:rsidR="00ED00B2" w:rsidRDefault="00ED00B2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ED00B2" w:rsidRPr="00ED00B2" w:rsidRDefault="00ED00B2" w:rsidP="00ED00B2">
            <w:pPr>
              <w:rPr>
                <w:rFonts w:asciiTheme="minorHAnsi" w:eastAsiaTheme="minorHAnsi" w:hAnsiTheme="minorHAnsi" w:cstheme="minorBidi"/>
                <w:sz w:val="19"/>
                <w:szCs w:val="19"/>
                <w:u w:val="single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u w:val="single"/>
                <w:lang w:eastAsia="en-US"/>
              </w:rPr>
              <w:t xml:space="preserve">RECOMMANDATIONS PARTICULIÈRES POUR : 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1. Enfants et adolescents accueillis dans les services et institutions pour l’enfance et la jeunesse handicapées.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2. Enfants d’âge préscolaire accueillis en collectivité.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Sont en outre concernés les :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3. Nouveau-nés de mère porteuse de l’antigène HBs : la vaccination doit être pratiquée impérativement à la naissance, selon un schéma en 3 injections et avec un vaccin autre que HBVAX- PRO® 5 μg, associée à l’administration d’immunoglobulines anti-HBs en un autre site. Un schéma à 4 doses est recommandé pour les prématurés de moins de 32 semaines ou de poids inférieur à 2 kg ; l’efficacité de ces mesures de prévention doit être évaluée par la recherche de l’antigène HBs et le titrage des anticorps anti-HBs, à partir de l’âge de 9 mois, et si possible 1 à 4 mois après la dernière dose vaccinale.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4. Enfants et adultes accueillis dans les institutions psychiatriques.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5. Personnes ayant des relations sexuelles avec des partenaires multiples, </w:t>
            </w:r>
            <w:r w:rsidRPr="00ED00B2">
              <w:rPr>
                <w:b/>
                <w:bCs/>
                <w:sz w:val="19"/>
                <w:szCs w:val="19"/>
              </w:rPr>
              <w:t>exposées aux infections sexuellement transmissibles (IST) ou ayant une IST en cours ou récente</w:t>
            </w:r>
            <w:r w:rsidRPr="00ED00B2">
              <w:rPr>
                <w:sz w:val="19"/>
                <w:szCs w:val="19"/>
              </w:rPr>
              <w:t> ;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6. Usagers de drogues par voie parentérale </w:t>
            </w:r>
            <w:r w:rsidRPr="00ED00B2">
              <w:rPr>
                <w:b/>
                <w:bCs/>
                <w:sz w:val="19"/>
                <w:szCs w:val="19"/>
              </w:rPr>
              <w:t>ou intranasale</w:t>
            </w:r>
            <w:r w:rsidRPr="00ED00B2">
              <w:rPr>
                <w:sz w:val="19"/>
                <w:szCs w:val="19"/>
              </w:rPr>
              <w:t>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7. Voyageurs dans les pays de moyenne ou de forte endémie (voir ci-dessous).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8. Personnes amenées à résider en zones de moyenne ou de forte endémie.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9. Personnes susceptibles de recevoir des transfusions massives et/ou itératives (hémophiles, dialysés, insuffisants rénaux)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10. Personnes candidates à une greffe d’organe, de tissu ou de cellules.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11. Personnes de l'entourage d’une personne infectée par le virus de l’hépatite B ou d'un porteur chronique de l’antigène HBs (personnes vivant sous le même toit).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12. Partenaires sexuels d’un sujet infecté par le virus de l’hépatite B ou d'un porteur chronique de l’antigène HBs.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13. Personnes détenues qui peuvent cumuler un certain nombre de facteurs d’exposition au virus de l’hépatite B.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sz w:val="19"/>
                <w:szCs w:val="19"/>
              </w:rPr>
              <w:t>14. Personnes infectées par le VIH (</w:t>
            </w:r>
            <w:hyperlink r:id="rId7" w:tgtFrame="_blank" w:history="1">
              <w:r w:rsidRPr="00ED00B2">
                <w:rPr>
                  <w:sz w:val="19"/>
                  <w:szCs w:val="19"/>
                </w:rPr>
                <w:t>avis du 01/12/2014</w:t>
              </w:r>
            </w:hyperlink>
            <w:r w:rsidRPr="00ED00B2">
              <w:rPr>
                <w:sz w:val="19"/>
                <w:szCs w:val="19"/>
              </w:rPr>
              <w:t>).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b/>
                <w:bCs/>
                <w:sz w:val="19"/>
                <w:szCs w:val="19"/>
              </w:rPr>
              <w:t>15. Personnes porteuses d’une hépatopathie chronique ; 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b/>
                <w:bCs/>
                <w:sz w:val="19"/>
                <w:szCs w:val="19"/>
              </w:rPr>
              <w:t>16. Personnes séropositives au VIH ou au virus de l'hépatite C ; </w:t>
            </w:r>
          </w:p>
          <w:p w:rsidR="00ED00B2" w:rsidRPr="00ED00B2" w:rsidRDefault="00ED00B2" w:rsidP="00ED00B2">
            <w:pPr>
              <w:pStyle w:val="Sansinterligne"/>
              <w:rPr>
                <w:sz w:val="19"/>
                <w:szCs w:val="19"/>
              </w:rPr>
            </w:pPr>
            <w:r w:rsidRPr="00ED00B2">
              <w:rPr>
                <w:b/>
                <w:bCs/>
                <w:sz w:val="19"/>
                <w:szCs w:val="19"/>
              </w:rPr>
              <w:t>17. Personnes devant être traitées par certains anticorps monoclonaux. 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lastRenderedPageBreak/>
              <w:t>Mise en œuvre</w:t>
            </w:r>
          </w:p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</w:p>
          <w:p w:rsidR="00DF6129" w:rsidRPr="00DB12A4" w:rsidRDefault="00DF6129" w:rsidP="00DF6129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  <w:tc>
          <w:tcPr>
            <w:tcW w:w="6722" w:type="dxa"/>
          </w:tcPr>
          <w:p w:rsidR="00DF6129" w:rsidRPr="00ED00B2" w:rsidRDefault="00DF6129" w:rsidP="00DF6129">
            <w:pPr>
              <w:pStyle w:val="Paragraphedeliste"/>
              <w:numPr>
                <w:ilvl w:val="0"/>
                <w:numId w:val="45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Envoi de courrier ou SMS aux parents et jeunes adultes permettant de les sensibiliser à la vaccination </w:t>
            </w:r>
            <w:r w:rsidR="00632ECE"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Hépatite B</w:t>
            </w: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 et les informer de la possibilité de faire leur enfant ou de se faire vacciner contre le HPV et de la nécessité de consulter leur médecin traitant </w:t>
            </w:r>
          </w:p>
          <w:p w:rsidR="00DF6129" w:rsidRPr="00ED00B2" w:rsidRDefault="00DF6129" w:rsidP="00DF6129">
            <w:pPr>
              <w:pStyle w:val="Paragraphedeliste"/>
              <w:numPr>
                <w:ilvl w:val="0"/>
                <w:numId w:val="45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Consultations réalisées par les médecins sur rendez-vous avec sensibilisation à la vaccination </w:t>
            </w:r>
            <w:r w:rsidR="00632ECE"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Hépatite B</w:t>
            </w: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  et prescription de la vaccination </w:t>
            </w:r>
            <w:r w:rsidR="00632ECE"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Hépatite b</w:t>
            </w:r>
          </w:p>
          <w:p w:rsidR="00DF6129" w:rsidRPr="00ED00B2" w:rsidRDefault="00DF6129" w:rsidP="00DF6129">
            <w:pPr>
              <w:pStyle w:val="Paragraphedeliste"/>
              <w:numPr>
                <w:ilvl w:val="0"/>
                <w:numId w:val="45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Prise de rendez-vous vers leur infirmier habituel ou vers un infirmier de la MSP ou leur médecin traitant en réalisant une permanence vaccinale dédiée </w:t>
            </w:r>
          </w:p>
          <w:p w:rsidR="00DF6129" w:rsidRPr="00ED00B2" w:rsidRDefault="00DF6129" w:rsidP="00DF6129">
            <w:pPr>
              <w:pStyle w:val="Paragraphedeliste"/>
              <w:numPr>
                <w:ilvl w:val="0"/>
                <w:numId w:val="45"/>
              </w:num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Mise à jour des dossiers patients avec alerte pour les rappels vaccinaux </w:t>
            </w:r>
            <w:r w:rsidR="00632ECE"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>Hépatite B</w:t>
            </w:r>
          </w:p>
          <w:p w:rsidR="00DF6129" w:rsidRPr="00ED00B2" w:rsidRDefault="00DF6129" w:rsidP="00DF6129">
            <w:pPr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</w:p>
          <w:p w:rsidR="00DF6129" w:rsidRPr="00ED00B2" w:rsidRDefault="00DF6129" w:rsidP="00DF6129">
            <w:pPr>
              <w:jc w:val="both"/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</w:pPr>
            <w:r w:rsidRPr="00ED00B2">
              <w:rPr>
                <w:rFonts w:asciiTheme="minorHAnsi" w:eastAsiaTheme="minorHAnsi" w:hAnsiTheme="minorHAnsi" w:cstheme="minorBidi"/>
                <w:sz w:val="19"/>
                <w:szCs w:val="19"/>
                <w:lang w:eastAsia="en-US"/>
              </w:rPr>
              <w:t xml:space="preserve">              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C43AED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>
              <w:rPr>
                <w:rFonts w:asciiTheme="minorHAnsi" w:hAnsiTheme="minorHAnsi"/>
                <w:b/>
                <w:sz w:val="19"/>
                <w:szCs w:val="19"/>
                <w:u w:val="single"/>
              </w:rPr>
              <w:noBreakHyphen/>
            </w:r>
            <w:r>
              <w:rPr>
                <w:rFonts w:asciiTheme="minorHAnsi" w:hAnsiTheme="minorHAnsi"/>
                <w:b/>
                <w:sz w:val="19"/>
                <w:szCs w:val="19"/>
                <w:u w:val="single"/>
              </w:rPr>
              <w:noBreakHyphen/>
            </w:r>
            <w:r w:rsidR="00DF6129"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de mise en œuvre</w:t>
            </w:r>
          </w:p>
        </w:tc>
        <w:tc>
          <w:tcPr>
            <w:tcW w:w="6722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59"/>
              <w:gridCol w:w="1270"/>
              <w:gridCol w:w="485"/>
              <w:gridCol w:w="401"/>
              <w:gridCol w:w="365"/>
              <w:gridCol w:w="510"/>
              <w:gridCol w:w="479"/>
              <w:gridCol w:w="485"/>
              <w:gridCol w:w="620"/>
              <w:gridCol w:w="449"/>
              <w:gridCol w:w="239"/>
              <w:gridCol w:w="239"/>
            </w:tblGrid>
            <w:tr w:rsidR="00DF6129" w:rsidRPr="00DB12A4">
              <w:trPr>
                <w:trHeight w:val="290"/>
              </w:trPr>
              <w:tc>
                <w:tcPr>
                  <w:tcW w:w="959" w:type="dxa"/>
                  <w:tcBorders>
                    <w:top w:val="nil"/>
                    <w:left w:val="nil"/>
                    <w:bottom w:val="nil"/>
                  </w:tcBorders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Années</w:t>
                  </w:r>
                </w:p>
              </w:tc>
              <w:tc>
                <w:tcPr>
                  <w:tcW w:w="1761" w:type="dxa"/>
                  <w:gridSpan w:val="4"/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2511" w:type="dxa"/>
                  <w:gridSpan w:val="6"/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tcBorders>
                    <w:top w:val="nil"/>
                    <w:left w:val="nil"/>
                  </w:tcBorders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Trimestre</w:t>
                  </w: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92CDDC" w:themeFill="accent5" w:themeFillTint="99"/>
                </w:tcPr>
                <w:p w:rsidR="00DF6129" w:rsidRPr="00DB12A4" w:rsidRDefault="00DF6129" w:rsidP="00DF6129">
                  <w:pPr>
                    <w:jc w:val="center"/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 w:val="restart"/>
                  <w:shd w:val="clear" w:color="auto" w:fill="E3E093"/>
                  <w:vAlign w:val="center"/>
                </w:tcPr>
                <w:p w:rsidR="00DF6129" w:rsidRPr="00DB12A4" w:rsidRDefault="00DF6129" w:rsidP="00DF6129">
                  <w:pPr>
                    <w:jc w:val="center"/>
                    <w:rPr>
                      <w:b/>
                      <w:sz w:val="19"/>
                      <w:szCs w:val="19"/>
                    </w:rPr>
                  </w:pPr>
                  <w:r w:rsidRPr="00DB12A4">
                    <w:rPr>
                      <w:b/>
                      <w:sz w:val="19"/>
                      <w:szCs w:val="19"/>
                    </w:rPr>
                    <w:t>Tâches</w:t>
                  </w: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tcBorders>
                    <w:bottom w:val="single" w:sz="4" w:space="0" w:color="000000" w:themeColor="text1"/>
                  </w:tcBorders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DF6129" w:rsidRPr="00DB12A4">
              <w:trPr>
                <w:trHeight w:val="90"/>
              </w:trPr>
              <w:tc>
                <w:tcPr>
                  <w:tcW w:w="959" w:type="dxa"/>
                  <w:vMerge/>
                  <w:shd w:val="clear" w:color="auto" w:fill="E3E093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1270" w:type="dxa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01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36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51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7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620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DF6129" w:rsidRPr="00DB12A4" w:rsidRDefault="00DF6129" w:rsidP="00DF6129">
                  <w:pPr>
                    <w:rPr>
                      <w:sz w:val="19"/>
                      <w:szCs w:val="19"/>
                    </w:rPr>
                  </w:pPr>
                </w:p>
              </w:tc>
            </w:tr>
          </w:tbl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Indicateurs de processus et de résultats</w:t>
            </w:r>
          </w:p>
        </w:tc>
        <w:tc>
          <w:tcPr>
            <w:tcW w:w="6722" w:type="dxa"/>
          </w:tcPr>
          <w:p w:rsidR="00DF6129" w:rsidRPr="006B6C36" w:rsidRDefault="00DF6129" w:rsidP="00DF612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B6C36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Indicateurs de processus 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Mise en place dans l’onglet vaccinal du SIP l’alerte pour </w:t>
            </w:r>
            <w:r w:rsidR="00EB3100">
              <w:rPr>
                <w:rFonts w:asciiTheme="minorHAnsi" w:hAnsiTheme="minorHAnsi" w:cstheme="minorHAnsi"/>
                <w:sz w:val="19"/>
                <w:szCs w:val="19"/>
              </w:rPr>
              <w:t xml:space="preserve">les rappels 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Hépatites B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Mise en place </w:t>
            </w:r>
            <w:r w:rsidR="00DC6B59">
              <w:rPr>
                <w:rFonts w:asciiTheme="minorHAnsi" w:hAnsiTheme="minorHAnsi" w:cstheme="minorHAnsi"/>
                <w:sz w:val="19"/>
                <w:szCs w:val="19"/>
              </w:rPr>
              <w:t xml:space="preserve">d’un circuit vaccination 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Hépatite B</w:t>
            </w:r>
          </w:p>
          <w:p w:rsidR="00DC6B59" w:rsidRDefault="00DC6B5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DF6129" w:rsidRPr="006B6C36" w:rsidRDefault="00DF6129" w:rsidP="00DF6129">
            <w:pPr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</w:pPr>
            <w:r w:rsidRPr="006B6C36">
              <w:rPr>
                <w:rFonts w:asciiTheme="minorHAnsi" w:hAnsiTheme="minorHAnsi" w:cstheme="minorHAnsi"/>
                <w:b/>
                <w:bCs/>
                <w:sz w:val="19"/>
                <w:szCs w:val="19"/>
                <w:u w:val="single"/>
              </w:rPr>
              <w:t xml:space="preserve">Indicateurs de résultats 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SMS ou courriers envoyés aux patients 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rdv pris pour la vaccination 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Hépatite B</w:t>
            </w:r>
          </w:p>
          <w:p w:rsidR="00DD6AA2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patients venus se faire vacciner contre l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’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>Hépatite B</w:t>
            </w:r>
            <w:r w:rsidR="00DD6AA2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  <w:p w:rsidR="00DD6AA2" w:rsidRDefault="00DD6AA2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professionnels en MSP vaccinés contre l’Hépatite B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professionnels de santé mobilisés dans cette action 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>Nombre de patients orientés vers leur MT</w:t>
            </w:r>
          </w:p>
          <w:p w:rsidR="00DF6129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patients venus se faire vacciner après avoir été informés </w:t>
            </w:r>
          </w:p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Nombre de dossiers patients mis à jour 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documents associés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sources documentaires et références</w:t>
            </w:r>
          </w:p>
        </w:tc>
        <w:tc>
          <w:tcPr>
            <w:tcW w:w="6722" w:type="dxa"/>
          </w:tcPr>
          <w:p w:rsidR="009A0D71" w:rsidRDefault="009A0D71" w:rsidP="00DF6129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Hépatite B - Qui et Quand vacciner : </w:t>
            </w:r>
            <w:hyperlink r:id="rId8" w:history="1">
              <w:r w:rsidRPr="006575BC">
                <w:rPr>
                  <w:rStyle w:val="Lienhypertexte"/>
                  <w:rFonts w:asciiTheme="minorHAnsi" w:hAnsiTheme="minorHAnsi"/>
                  <w:sz w:val="19"/>
                  <w:szCs w:val="19"/>
                </w:rPr>
                <w:t>https://www.fmcgastro.org/postu-main/archives/postu-2004-paris/hepatite-b-qui-et-quand-vacciner/</w:t>
              </w:r>
            </w:hyperlink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DF6129" w:rsidRDefault="00DF6129" w:rsidP="009A0D71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Recommandations HAS sur l</w:t>
            </w:r>
            <w:r w:rsidR="009A0D71">
              <w:rPr>
                <w:rFonts w:asciiTheme="minorHAnsi" w:hAnsiTheme="minorHAnsi"/>
                <w:sz w:val="19"/>
                <w:szCs w:val="19"/>
              </w:rPr>
              <w:t xml:space="preserve">a vaccination Hépatite B : </w:t>
            </w:r>
            <w:hyperlink r:id="rId9" w:history="1">
              <w:r w:rsidR="009A0D71" w:rsidRPr="006575BC">
                <w:rPr>
                  <w:rStyle w:val="Lienhypertexte"/>
                  <w:rFonts w:asciiTheme="minorHAnsi" w:hAnsiTheme="minorHAnsi"/>
                  <w:sz w:val="19"/>
                  <w:szCs w:val="19"/>
                </w:rPr>
                <w:t>https://www.has-sante.fr/jcms/c_272257/fr/vaccination-contre-le-virus-de-l-hepatite-b</w:t>
              </w:r>
            </w:hyperlink>
            <w:r w:rsidR="009A0D71"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9A0D71" w:rsidRDefault="009A0D71" w:rsidP="009A0D71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Grossesse et Hépatite B : </w:t>
            </w:r>
            <w:hyperlink r:id="rId10" w:history="1">
              <w:r w:rsidRPr="006575BC">
                <w:rPr>
                  <w:rStyle w:val="Lienhypertexte"/>
                  <w:rFonts w:asciiTheme="minorHAnsi" w:hAnsiTheme="minorHAnsi"/>
                  <w:sz w:val="19"/>
                  <w:szCs w:val="19"/>
                </w:rPr>
                <w:t>https://soshepatites.org/plateforme/hepatite-b/vivre-avec/hepatite-b-et-grossesse/</w:t>
              </w:r>
            </w:hyperlink>
            <w:r>
              <w:rPr>
                <w:rFonts w:asciiTheme="minorHAnsi" w:hAnsiTheme="minorHAnsi"/>
                <w:sz w:val="19"/>
                <w:szCs w:val="19"/>
              </w:rPr>
              <w:t xml:space="preserve"> </w:t>
            </w:r>
          </w:p>
          <w:p w:rsidR="009A0D71" w:rsidRPr="00DB12A4" w:rsidRDefault="00706A2A" w:rsidP="009A0D71">
            <w:pPr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 xml:space="preserve">Fiche de rattrapage </w:t>
            </w:r>
            <w:proofErr w:type="spellStart"/>
            <w:r>
              <w:rPr>
                <w:rFonts w:asciiTheme="minorHAnsi" w:hAnsiTheme="minorHAnsi"/>
                <w:sz w:val="19"/>
                <w:szCs w:val="19"/>
              </w:rPr>
              <w:t>Infovac</w:t>
            </w:r>
            <w:proofErr w:type="spellEnd"/>
            <w:r>
              <w:rPr>
                <w:rFonts w:asciiTheme="minorHAnsi" w:hAnsiTheme="minorHAnsi"/>
                <w:sz w:val="19"/>
                <w:szCs w:val="19"/>
              </w:rPr>
              <w:t xml:space="preserve"> – 04 2020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Lieu de consultation d’un protocole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>Diffusion d</w:t>
            </w:r>
            <w:r>
              <w:rPr>
                <w:rFonts w:asciiTheme="minorHAnsi" w:hAnsiTheme="minorHAnsi" w:cstheme="minorHAnsi"/>
                <w:sz w:val="19"/>
                <w:szCs w:val="19"/>
              </w:rPr>
              <w:t xml:space="preserve">e la procédure </w:t>
            </w: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>par mail et par papier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adhérents au protocole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>Tous les professionnels de la MSP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Liste des professionnels ou structures informés du protocole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 xml:space="preserve"> Mode de validation du protocole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DB12A4">
              <w:rPr>
                <w:rFonts w:asciiTheme="minorHAnsi" w:hAnsiTheme="minorHAnsi" w:cstheme="minorHAnsi"/>
                <w:sz w:val="19"/>
                <w:szCs w:val="19"/>
              </w:rPr>
              <w:t>Responsables des protocoles MSP</w:t>
            </w:r>
          </w:p>
        </w:tc>
      </w:tr>
      <w:tr w:rsidR="00DF6129" w:rsidRPr="00DB12A4">
        <w:tc>
          <w:tcPr>
            <w:tcW w:w="2340" w:type="dxa"/>
          </w:tcPr>
          <w:p w:rsidR="00DF6129" w:rsidRPr="00DB12A4" w:rsidRDefault="00DF6129" w:rsidP="00DF6129">
            <w:pPr>
              <w:rPr>
                <w:rFonts w:asciiTheme="minorHAnsi" w:hAnsiTheme="minorHAnsi"/>
                <w:b/>
                <w:sz w:val="19"/>
                <w:szCs w:val="19"/>
                <w:u w:val="single"/>
              </w:rPr>
            </w:pPr>
            <w:r w:rsidRPr="00DB12A4">
              <w:rPr>
                <w:rFonts w:asciiTheme="minorHAnsi" w:hAnsiTheme="minorHAnsi"/>
                <w:b/>
                <w:sz w:val="19"/>
                <w:szCs w:val="19"/>
                <w:u w:val="single"/>
              </w:rPr>
              <w:t>Date prévue d’actualisation</w:t>
            </w:r>
          </w:p>
        </w:tc>
        <w:tc>
          <w:tcPr>
            <w:tcW w:w="6722" w:type="dxa"/>
          </w:tcPr>
          <w:p w:rsidR="00DF6129" w:rsidRPr="00DB12A4" w:rsidRDefault="00DF6129" w:rsidP="00DF6129">
            <w:pPr>
              <w:rPr>
                <w:rFonts w:asciiTheme="minorHAnsi" w:hAnsiTheme="minorHAnsi"/>
                <w:sz w:val="19"/>
                <w:szCs w:val="19"/>
              </w:rPr>
            </w:pPr>
          </w:p>
        </w:tc>
      </w:tr>
    </w:tbl>
    <w:p w:rsidR="00923B0F" w:rsidRDefault="00923B0F">
      <w:pPr>
        <w:rPr>
          <w:b/>
          <w:sz w:val="19"/>
          <w:szCs w:val="19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tbl>
      <w:tblPr>
        <w:tblW w:w="5944" w:type="pct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9"/>
        <w:gridCol w:w="2950"/>
        <w:gridCol w:w="3668"/>
        <w:gridCol w:w="2246"/>
      </w:tblGrid>
      <w:tr w:rsidR="008F1046" w:rsidRPr="00BE7AF9">
        <w:trPr>
          <w:trHeight w:val="566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QUI</w:t>
            </w:r>
            <w:r>
              <w:rPr>
                <w:b/>
                <w:color w:val="FFFFFF" w:themeColor="background1"/>
              </w:rPr>
              <w:t xml:space="preserve"> ?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Fait QUOI</w:t>
            </w:r>
            <w:r>
              <w:rPr>
                <w:b/>
                <w:color w:val="FFFFFF" w:themeColor="background1"/>
              </w:rPr>
              <w:t> ?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COMMENT</w:t>
            </w:r>
            <w:r>
              <w:rPr>
                <w:b/>
                <w:color w:val="FFFFFF" w:themeColor="background1"/>
              </w:rPr>
              <w:t> ?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548DD4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1F5769">
            <w:pPr>
              <w:pStyle w:val="Standard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BE7AF9">
              <w:rPr>
                <w:b/>
                <w:color w:val="FFFFFF" w:themeColor="background1"/>
              </w:rPr>
              <w:t>POURQUOI</w:t>
            </w:r>
            <w:r>
              <w:rPr>
                <w:b/>
                <w:color w:val="FFFFFF" w:themeColor="background1"/>
              </w:rPr>
              <w:t> ?</w:t>
            </w:r>
          </w:p>
        </w:tc>
      </w:tr>
      <w:tr w:rsidR="008F1046">
        <w:trPr>
          <w:trHeight w:val="92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093CE3" w:rsidP="00C679B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Médecin </w:t>
            </w:r>
            <w:r w:rsidR="00C679B4">
              <w:rPr>
                <w:b/>
              </w:rPr>
              <w:t>traitant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06ED" w:rsidRDefault="00E45652" w:rsidP="00C4189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Vérifie</w:t>
            </w:r>
            <w:r w:rsidR="002A3738">
              <w:t xml:space="preserve"> </w:t>
            </w:r>
            <w:r w:rsidR="009D6C7C">
              <w:t>le</w:t>
            </w:r>
            <w:r w:rsidR="00831B6A">
              <w:t xml:space="preserve"> statut vaccinal des patients concernés </w:t>
            </w:r>
            <w:r w:rsidR="00DF6129">
              <w:t xml:space="preserve">la vaccination </w:t>
            </w:r>
            <w:r w:rsidR="00DD6AA2">
              <w:t>Hépatite B</w:t>
            </w:r>
            <w:r w:rsidR="00831B6A">
              <w:t xml:space="preserve"> </w:t>
            </w:r>
          </w:p>
          <w:p w:rsidR="00831B6A" w:rsidRDefault="00831B6A" w:rsidP="00831B6A">
            <w:pPr>
              <w:pStyle w:val="Standard"/>
              <w:spacing w:after="0" w:line="240" w:lineRule="auto"/>
            </w:pPr>
            <w:r>
              <w:t>Si le patient s’avère</w:t>
            </w:r>
            <w:r w:rsidR="00DF6129">
              <w:t xml:space="preserve"> avoir été vacciner contre l</w:t>
            </w:r>
            <w:r w:rsidR="00DD6AA2">
              <w:t>’</w:t>
            </w:r>
            <w:r w:rsidR="00DD6AA2">
              <w:t>Hépatite B</w:t>
            </w:r>
            <w:r>
              <w:t>:</w:t>
            </w:r>
          </w:p>
          <w:p w:rsidR="009D6C7C" w:rsidRDefault="004F5222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Uniquement m</w:t>
            </w:r>
            <w:r w:rsidR="00831B6A">
              <w:t xml:space="preserve">ettre à jour le dossier patient </w:t>
            </w:r>
            <w:r w:rsidR="00170BD3">
              <w:t xml:space="preserve">dans le système d’information partagé </w:t>
            </w:r>
            <w:r w:rsidR="00987F68">
              <w:t xml:space="preserve">avec alerte pour les rappels vaccinaux </w:t>
            </w:r>
          </w:p>
          <w:p w:rsidR="00855F85" w:rsidRDefault="00855F85" w:rsidP="00855F85">
            <w:pPr>
              <w:pStyle w:val="Standard"/>
              <w:spacing w:after="0" w:line="240" w:lineRule="auto"/>
            </w:pPr>
            <w:r>
              <w:t xml:space="preserve">Si le patient </w:t>
            </w:r>
            <w:r w:rsidR="00987F68">
              <w:t xml:space="preserve">s’avère </w:t>
            </w:r>
            <w:r w:rsidR="00DF6129">
              <w:t>ne pas être vacciner contre l</w:t>
            </w:r>
            <w:r w:rsidR="00DD6AA2">
              <w:t>’</w:t>
            </w:r>
            <w:r w:rsidR="00DD6AA2">
              <w:t xml:space="preserve">Hépatite B </w:t>
            </w:r>
            <w:r w:rsidR="00DF6129">
              <w:t>et est éligible</w:t>
            </w:r>
            <w:r w:rsidR="005622A1">
              <w:t xml:space="preserve"> : </w:t>
            </w:r>
          </w:p>
          <w:p w:rsidR="005622A1" w:rsidRDefault="005622A1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Propose de mettre à jour ses vaccins </w:t>
            </w:r>
          </w:p>
          <w:p w:rsidR="005622A1" w:rsidRDefault="00926CAA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Oriente le patient vers son infirmi</w:t>
            </w:r>
            <w:r w:rsidR="00854220">
              <w:t>er</w:t>
            </w:r>
            <w:r>
              <w:t xml:space="preserve"> habituel ou vers un infirmi</w:t>
            </w:r>
            <w:r w:rsidR="00854220">
              <w:t>er</w:t>
            </w:r>
            <w:r>
              <w:t xml:space="preserve"> de la MSP réalisant une permanence vaccinale dédiée</w:t>
            </w:r>
            <w:r w:rsidR="00854220">
              <w:t xml:space="preserve"> ou prend rdv avec l’infirmier pour un passage à domicile</w:t>
            </w:r>
          </w:p>
          <w:p w:rsidR="00926CAA" w:rsidRDefault="00926CAA" w:rsidP="005622A1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Met à jour le dossier patient </w:t>
            </w:r>
            <w:r w:rsidR="00170BD3">
              <w:t xml:space="preserve">dans </w:t>
            </w:r>
            <w:r w:rsidR="00663B91">
              <w:t>le système</w:t>
            </w:r>
            <w:r w:rsidR="00170BD3">
              <w:t xml:space="preserve"> d’information partagé </w:t>
            </w:r>
          </w:p>
          <w:p w:rsidR="005622A1" w:rsidRDefault="005622A1" w:rsidP="00855F85">
            <w:pPr>
              <w:pStyle w:val="Standard"/>
              <w:spacing w:after="0" w:line="240" w:lineRule="auto"/>
            </w:pPr>
          </w:p>
          <w:p w:rsidR="003D4B0B" w:rsidRDefault="003D4B0B" w:rsidP="005622A1">
            <w:pPr>
              <w:pStyle w:val="Standard"/>
              <w:spacing w:after="0" w:line="240" w:lineRule="auto"/>
            </w:pP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75BB" w:rsidRDefault="002E3C75" w:rsidP="001F5769">
            <w:pPr>
              <w:pStyle w:val="Standard"/>
              <w:spacing w:after="0" w:line="240" w:lineRule="auto"/>
            </w:pPr>
            <w:r>
              <w:t xml:space="preserve">Pour la vérification </w:t>
            </w:r>
            <w:r w:rsidR="000775CF">
              <w:t xml:space="preserve">du statut vaccinal </w:t>
            </w:r>
            <w:r>
              <w:t xml:space="preserve">des patients </w:t>
            </w:r>
            <w:r w:rsidR="008275BB">
              <w:t xml:space="preserve">concernés par </w:t>
            </w:r>
            <w:r w:rsidR="00DC6B59">
              <w:t xml:space="preserve">la vaccination </w:t>
            </w:r>
            <w:r w:rsidR="00DD6AA2">
              <w:t>Hépatite B</w:t>
            </w:r>
            <w:r w:rsidR="0019246E">
              <w:t>:</w:t>
            </w:r>
            <w:r w:rsidR="000775CF">
              <w:t xml:space="preserve"> </w:t>
            </w:r>
          </w:p>
          <w:p w:rsidR="000775CF" w:rsidRDefault="00124D63" w:rsidP="00124D63">
            <w:pPr>
              <w:pStyle w:val="Standard"/>
              <w:spacing w:after="0" w:line="240" w:lineRule="auto"/>
            </w:pPr>
            <w:r w:rsidRPr="00124D63">
              <w:t>-</w:t>
            </w:r>
            <w:r>
              <w:t xml:space="preserve"> </w:t>
            </w:r>
            <w:r w:rsidR="000775CF">
              <w:t xml:space="preserve">Utilise le carnet de santé du patient </w:t>
            </w:r>
          </w:p>
          <w:p w:rsidR="00FC4E3E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C4E3E">
              <w:t>Utilise le carnet de vaccination</w:t>
            </w:r>
            <w:r>
              <w:t xml:space="preserve"> du patient </w:t>
            </w:r>
            <w:r w:rsidR="00FC4E3E">
              <w:t xml:space="preserve"> </w:t>
            </w:r>
          </w:p>
          <w:p w:rsidR="0019246E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B1C5B">
              <w:t xml:space="preserve">Utilise le dossier patient informatisé </w:t>
            </w:r>
          </w:p>
          <w:p w:rsidR="00FB1C5B" w:rsidRDefault="00124D63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FB1C5B">
              <w:t xml:space="preserve">Utilise le dossier médical partagé (DMP) </w:t>
            </w:r>
            <w:r w:rsidR="00FC4E3E">
              <w:t xml:space="preserve">si ouvert par le patient </w:t>
            </w:r>
            <w:r w:rsidR="0074670E">
              <w:t>ou par le MT</w:t>
            </w:r>
          </w:p>
          <w:p w:rsidR="00B02234" w:rsidRDefault="00B02234" w:rsidP="00E43F49">
            <w:pPr>
              <w:pStyle w:val="Standard"/>
              <w:spacing w:after="0" w:line="240" w:lineRule="auto"/>
            </w:pPr>
          </w:p>
          <w:p w:rsidR="00B02234" w:rsidRDefault="00B02234" w:rsidP="00E43F49">
            <w:pPr>
              <w:pStyle w:val="Standard"/>
              <w:spacing w:after="0" w:line="240" w:lineRule="auto"/>
            </w:pPr>
            <w:r>
              <w:t xml:space="preserve">La vérification du statut vaccinal des patients concernés par </w:t>
            </w:r>
            <w:r w:rsidR="00DC6B59">
              <w:t xml:space="preserve">la vaccination </w:t>
            </w:r>
            <w:r w:rsidR="00DD6AA2">
              <w:t xml:space="preserve">Hépatite B </w:t>
            </w:r>
            <w:r>
              <w:t xml:space="preserve">peut se faire : </w:t>
            </w:r>
          </w:p>
          <w:p w:rsidR="0072522A" w:rsidRDefault="000B3E90" w:rsidP="00E43F4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>L</w:t>
            </w:r>
            <w:r w:rsidR="005734E3">
              <w:t xml:space="preserve">ors d’une demande spontanée des patients </w:t>
            </w:r>
          </w:p>
          <w:p w:rsidR="00093CE3" w:rsidRDefault="00E43F49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 xml:space="preserve">A </w:t>
            </w:r>
            <w:r>
              <w:t xml:space="preserve">l’occasion de la consultation pour le certificat de sport </w:t>
            </w:r>
          </w:p>
          <w:p w:rsidR="00093CE3" w:rsidRDefault="000B3E90" w:rsidP="001F5769">
            <w:pPr>
              <w:pStyle w:val="Standard"/>
              <w:spacing w:after="0" w:line="240" w:lineRule="auto"/>
            </w:pPr>
            <w:r>
              <w:t>- Au moment d</w:t>
            </w:r>
            <w:r w:rsidR="00AF4309">
              <w:t xml:space="preserve">e la </w:t>
            </w:r>
            <w:r>
              <w:t xml:space="preserve">consultation annuelle globale </w:t>
            </w:r>
            <w:r w:rsidR="00AF4309">
              <w:t>avec examen complet</w:t>
            </w:r>
          </w:p>
          <w:p w:rsidR="00AF4309" w:rsidRDefault="00AF4309" w:rsidP="001F5769">
            <w:pPr>
              <w:pStyle w:val="Standard"/>
              <w:spacing w:after="0" w:line="240" w:lineRule="auto"/>
            </w:pPr>
            <w:r>
              <w:t>- Lors de la consultation pour un renouvellement d’ordonnance</w:t>
            </w:r>
            <w:r w:rsidR="003858F7">
              <w:t xml:space="preserve">, </w:t>
            </w:r>
          </w:p>
          <w:p w:rsidR="00F84C28" w:rsidRDefault="00F84C28" w:rsidP="001F5769">
            <w:pPr>
              <w:pStyle w:val="Standard"/>
              <w:spacing w:after="0" w:line="240" w:lineRule="auto"/>
            </w:pPr>
            <w:r>
              <w:t>- Lors de la consultation pour contraception (prescription, renouvellement…)</w:t>
            </w:r>
          </w:p>
          <w:p w:rsidR="00F84C28" w:rsidRDefault="00634EBF" w:rsidP="001F5769">
            <w:pPr>
              <w:pStyle w:val="Standard"/>
              <w:spacing w:after="0" w:line="240" w:lineRule="auto"/>
            </w:pPr>
            <w:r>
              <w:t xml:space="preserve">-  </w:t>
            </w:r>
            <w:r w:rsidR="00B02234">
              <w:t xml:space="preserve">A </w:t>
            </w:r>
            <w:r>
              <w:t>l’occasion d’une plaie</w:t>
            </w:r>
            <w:r w:rsidR="0027695A">
              <w:t xml:space="preserve">/blessure </w:t>
            </w:r>
          </w:p>
          <w:p w:rsidR="00093CE3" w:rsidRDefault="00E3664E" w:rsidP="001F5769">
            <w:pPr>
              <w:pStyle w:val="Standard"/>
              <w:spacing w:after="0" w:line="240" w:lineRule="auto"/>
            </w:pPr>
            <w:r>
              <w:t xml:space="preserve">- </w:t>
            </w:r>
            <w:r w:rsidR="00B02234">
              <w:t xml:space="preserve">Lors </w:t>
            </w:r>
            <w:r w:rsidR="00BB0445">
              <w:t>d’une consultation</w:t>
            </w:r>
            <w:r w:rsidR="00AF41DD">
              <w:t xml:space="preserve"> de parents</w:t>
            </w:r>
            <w:r w:rsidR="00BB0445">
              <w:t xml:space="preserve"> </w:t>
            </w:r>
            <w:r w:rsidR="00AF41DD">
              <w:t>venus faire</w:t>
            </w:r>
            <w:r w:rsidR="00973660">
              <w:t xml:space="preserve"> vacciner</w:t>
            </w:r>
            <w:r w:rsidR="0099603F">
              <w:t xml:space="preserve"> leurs enfants</w:t>
            </w:r>
          </w:p>
          <w:p w:rsidR="00DC6B59" w:rsidRDefault="00DC6B59" w:rsidP="001F5769">
            <w:pPr>
              <w:pStyle w:val="Standard"/>
              <w:spacing w:after="0" w:line="240" w:lineRule="auto"/>
            </w:pPr>
            <w:r>
              <w:t>Lors d’une consultation CCP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3CE3" w:rsidRDefault="00152F91" w:rsidP="001F5769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152F91" w:rsidRDefault="00152F91" w:rsidP="001F5769">
            <w:pPr>
              <w:pStyle w:val="Standard"/>
              <w:spacing w:after="0" w:line="240" w:lineRule="auto"/>
            </w:pPr>
          </w:p>
          <w:p w:rsidR="002345F4" w:rsidRDefault="002345F4" w:rsidP="001F5769">
            <w:pPr>
              <w:pStyle w:val="Standard"/>
              <w:spacing w:after="0" w:line="240" w:lineRule="auto"/>
            </w:pPr>
            <w:r w:rsidRPr="002345F4">
              <w:t>Assurer ou renforcer la protection individuelle de chaque patient</w:t>
            </w:r>
          </w:p>
          <w:p w:rsidR="00152F91" w:rsidRDefault="00152F91" w:rsidP="001F5769">
            <w:pPr>
              <w:pStyle w:val="Standard"/>
              <w:spacing w:after="0" w:line="240" w:lineRule="auto"/>
            </w:pPr>
          </w:p>
          <w:p w:rsidR="00152F91" w:rsidRDefault="00152F91" w:rsidP="001F5769">
            <w:pPr>
              <w:pStyle w:val="Standard"/>
              <w:spacing w:after="0" w:line="240" w:lineRule="auto"/>
            </w:pPr>
            <w:r>
              <w:t xml:space="preserve">Faire progresser la couverture vaccinale de la </w:t>
            </w:r>
            <w:r w:rsidR="002345F4">
              <w:t xml:space="preserve">patientèle </w:t>
            </w:r>
            <w:r>
              <w:t>et réduire le risque épidémique</w:t>
            </w:r>
          </w:p>
          <w:p w:rsidR="00152F91" w:rsidRDefault="00152F91" w:rsidP="002345F4">
            <w:pPr>
              <w:pStyle w:val="Standard"/>
              <w:spacing w:after="0" w:line="240" w:lineRule="auto"/>
            </w:pPr>
          </w:p>
        </w:tc>
      </w:tr>
      <w:tr w:rsidR="008F1046">
        <w:trPr>
          <w:trHeight w:val="1662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C679B4" w:rsidP="00C679B4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IDE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220" w:rsidRDefault="00854220" w:rsidP="00093CE3">
            <w:pPr>
              <w:pStyle w:val="Standard"/>
              <w:spacing w:after="0" w:line="240" w:lineRule="auto"/>
            </w:pPr>
            <w:r>
              <w:t>Réalise l’acte vaccinal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69C1" w:rsidRDefault="00CF69C1" w:rsidP="009C363D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Sous prescription médical ou protocole médical du médecin assure l’administration </w:t>
            </w:r>
            <w:r w:rsidR="00DC6B59">
              <w:t xml:space="preserve">de la vaccination </w:t>
            </w:r>
            <w:r w:rsidR="00DD6AA2">
              <w:t>Hépatite B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2F5C" w:rsidRDefault="00492F5C" w:rsidP="00492F5C">
            <w:pPr>
              <w:pStyle w:val="Standard"/>
            </w:pPr>
            <w:r>
              <w:t>Assurer ou renforcer la protection individuelle de chaque patient</w:t>
            </w:r>
          </w:p>
          <w:p w:rsidR="00093CE3" w:rsidRDefault="00492F5C" w:rsidP="00492F5C">
            <w:pPr>
              <w:pStyle w:val="Standard"/>
              <w:spacing w:after="0" w:line="240" w:lineRule="auto"/>
            </w:pPr>
            <w:r>
              <w:t>Faire progresser la couverture vaccinale de la patientèle et réduire le risque épidémique</w:t>
            </w:r>
          </w:p>
        </w:tc>
      </w:tr>
      <w:tr w:rsidR="008F1046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3CE3" w:rsidRPr="00BE7AF9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Sage-femme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4220" w:rsidRDefault="00854220" w:rsidP="00093CE3">
            <w:pPr>
              <w:pStyle w:val="Standard"/>
              <w:spacing w:after="0" w:line="240" w:lineRule="auto"/>
            </w:pPr>
            <w:r>
              <w:t xml:space="preserve">Réalise l’acte vaccinal si nécessaire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AA2" w:rsidRPr="00DD6AA2" w:rsidRDefault="009C363D" w:rsidP="00DD6AA2">
            <w:pPr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</w:pPr>
            <w:r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Assure </w:t>
            </w:r>
            <w:r w:rsidR="00DD6AA2"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la prescription et </w:t>
            </w:r>
            <w:r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l’administration </w:t>
            </w:r>
            <w:r w:rsidR="00DC6B59"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de la vaccination </w:t>
            </w:r>
            <w:r w:rsidR="00DD6AA2"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Hépatite B </w:t>
            </w:r>
            <w:r w:rsidR="00DD6AA2"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 xml:space="preserve">chez le nourrisson </w:t>
            </w:r>
            <w:r w:rsidR="00DD6AA2" w:rsidRPr="00DD6AA2">
              <w:rPr>
                <w:rFonts w:ascii="Calibri" w:eastAsia="SimSun" w:hAnsi="Calibri" w:cs="Tahoma"/>
                <w:kern w:val="3"/>
                <w:sz w:val="22"/>
                <w:szCs w:val="22"/>
                <w:lang w:eastAsia="en-US"/>
              </w:rPr>
              <w:t>en association avec des immunoglobulines spécifiques anti-HBs chez le nouveau-né de mère porteuse de l'antigène anti-HBs.</w:t>
            </w:r>
          </w:p>
          <w:p w:rsidR="00093CE3" w:rsidRDefault="00093CE3" w:rsidP="00DD6AA2">
            <w:pPr>
              <w:pStyle w:val="Standard"/>
              <w:spacing w:after="0" w:line="240" w:lineRule="auto"/>
              <w:ind w:left="720"/>
            </w:pP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11E2" w:rsidRDefault="00BF11E2" w:rsidP="00BF11E2">
            <w:pPr>
              <w:pStyle w:val="Standard"/>
            </w:pPr>
            <w:r>
              <w:t>Assurer ou renforcer la protection individuelle de chaque patient</w:t>
            </w:r>
          </w:p>
          <w:p w:rsidR="00093CE3" w:rsidRDefault="00BF11E2" w:rsidP="00BF11E2">
            <w:pPr>
              <w:pStyle w:val="Standard"/>
              <w:spacing w:after="0" w:line="240" w:lineRule="auto"/>
            </w:pPr>
            <w:r>
              <w:t>Faire progresser la couverture vaccinale de la patientèle</w:t>
            </w:r>
            <w:r w:rsidR="00DC6B59">
              <w:t xml:space="preserve"> éligible à la vaccination </w:t>
            </w:r>
            <w:r w:rsidR="00DD6AA2">
              <w:t>Hépatite B</w:t>
            </w:r>
            <w:r>
              <w:t xml:space="preserve"> et réduire le risque épidémique</w:t>
            </w:r>
          </w:p>
        </w:tc>
      </w:tr>
      <w:tr w:rsidR="00C679B4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B4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Pharmacien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B91" w:rsidRDefault="00C3486B" w:rsidP="000B0CDF">
            <w:pPr>
              <w:pStyle w:val="Standard"/>
              <w:spacing w:after="0" w:line="240" w:lineRule="auto"/>
            </w:pPr>
            <w:r>
              <w:t xml:space="preserve">Assure un rôle </w:t>
            </w:r>
            <w:r w:rsidR="007B0FA9">
              <w:t>d’information</w:t>
            </w:r>
            <w:r w:rsidR="009B0666">
              <w:t>, d’orientation</w:t>
            </w:r>
            <w:r w:rsidR="007B0FA9">
              <w:t xml:space="preserve"> et de promotion de la vaccination </w:t>
            </w:r>
            <w:r w:rsidR="00DD6AA2">
              <w:t xml:space="preserve">Hépatite B </w:t>
            </w:r>
            <w:r w:rsidR="009B0666">
              <w:t xml:space="preserve">auprès </w:t>
            </w:r>
            <w:r w:rsidR="00043A85">
              <w:t>des</w:t>
            </w:r>
            <w:r w:rsidR="009B0666">
              <w:t xml:space="preserve"> patient</w:t>
            </w:r>
            <w:r w:rsidR="00043A85">
              <w:t xml:space="preserve">s 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C4" w:rsidRDefault="009E7AC4" w:rsidP="009E7AC4">
            <w:pPr>
              <w:pStyle w:val="Standard"/>
              <w:spacing w:after="0" w:line="240" w:lineRule="auto"/>
            </w:pPr>
            <w:r>
              <w:t xml:space="preserve">Si les patients posent des questions sur la vaccination : </w:t>
            </w:r>
          </w:p>
          <w:p w:rsidR="009E7AC4" w:rsidRDefault="009E7AC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Vérifie le statut vaccinal, si celui-ci est à jour ou non </w:t>
            </w:r>
          </w:p>
          <w:p w:rsidR="00F17684" w:rsidRDefault="009E7AC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Inform</w:t>
            </w:r>
            <w:r w:rsidR="0001202F">
              <w:t>e</w:t>
            </w:r>
            <w:r>
              <w:t xml:space="preserve"> des modalités de rattrapage le cas échéant </w:t>
            </w:r>
          </w:p>
          <w:p w:rsidR="00C679B4" w:rsidRDefault="00F17684" w:rsidP="009E7AC4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Oriente le patient vers son médecin traitant 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54B4" w:rsidRDefault="009B54B4" w:rsidP="009B54B4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C679B4" w:rsidRDefault="00C679B4" w:rsidP="001F5769">
            <w:pPr>
              <w:pStyle w:val="Standard"/>
              <w:spacing w:after="0" w:line="240" w:lineRule="auto"/>
            </w:pPr>
          </w:p>
          <w:p w:rsidR="009B54B4" w:rsidRDefault="009B54B4" w:rsidP="001F5769">
            <w:pPr>
              <w:pStyle w:val="Standard"/>
              <w:spacing w:after="0" w:line="240" w:lineRule="auto"/>
            </w:pPr>
          </w:p>
        </w:tc>
      </w:tr>
      <w:tr w:rsidR="00C679B4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9B4" w:rsidRDefault="00C679B4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Secrétaire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B4" w:rsidRDefault="007A4072" w:rsidP="00093CE3">
            <w:pPr>
              <w:pStyle w:val="Standard"/>
              <w:spacing w:after="0" w:line="240" w:lineRule="auto"/>
            </w:pPr>
            <w:r>
              <w:t>Envo</w:t>
            </w:r>
            <w:r w:rsidR="00FF133F">
              <w:t>ie</w:t>
            </w:r>
            <w:r>
              <w:t xml:space="preserve"> les SMS ou courriers pour </w:t>
            </w:r>
            <w:r w:rsidR="00DC6B59">
              <w:t xml:space="preserve">vaccination </w:t>
            </w:r>
            <w:r w:rsidR="00DD6AA2">
              <w:t xml:space="preserve">Hépatite B </w:t>
            </w:r>
            <w:r>
              <w:t xml:space="preserve">à destination des patients concernés </w:t>
            </w:r>
            <w:r w:rsidR="003F5092">
              <w:t xml:space="preserve">et </w:t>
            </w:r>
            <w:r w:rsidR="00B2119F">
              <w:t>pour lesquels aucune donnée vaccinale</w:t>
            </w:r>
            <w:r w:rsidR="003F5092" w:rsidRPr="003F5092">
              <w:t xml:space="preserve"> </w:t>
            </w:r>
            <w:r w:rsidR="00B2119F">
              <w:t>n’est</w:t>
            </w:r>
            <w:r w:rsidR="003F5092" w:rsidRPr="003F5092">
              <w:t xml:space="preserve"> indiqué dans le dossier patient</w:t>
            </w:r>
          </w:p>
          <w:p w:rsidR="005E453D" w:rsidRDefault="005E453D" w:rsidP="00093CE3">
            <w:pPr>
              <w:pStyle w:val="Standard"/>
              <w:spacing w:after="0" w:line="240" w:lineRule="auto"/>
            </w:pPr>
            <w:r>
              <w:t>Assure un rôle d’orientation vers le professionnel de santé adéquat</w:t>
            </w:r>
          </w:p>
          <w:p w:rsidR="00F9001F" w:rsidRDefault="00F9001F" w:rsidP="00093CE3">
            <w:pPr>
              <w:pStyle w:val="Standard"/>
              <w:spacing w:after="0" w:line="240" w:lineRule="auto"/>
            </w:pPr>
            <w:r>
              <w:t>Prend rdv pour le patient afin de mettre à jour ses vaccins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9B4" w:rsidRDefault="003F5092" w:rsidP="00093CE3">
            <w:pPr>
              <w:pStyle w:val="Standard"/>
              <w:spacing w:after="0" w:line="240" w:lineRule="auto"/>
            </w:pPr>
            <w:r w:rsidRPr="003F5092">
              <w:t>Requête</w:t>
            </w:r>
            <w:r w:rsidR="00CB16EB">
              <w:t>r</w:t>
            </w:r>
            <w:r w:rsidR="00297490">
              <w:t xml:space="preserve"> </w:t>
            </w:r>
            <w:r w:rsidRPr="003F5092">
              <w:t xml:space="preserve">via le système d’information partagé les patients correspondants aux âges </w:t>
            </w:r>
            <w:r w:rsidR="00DC6B59">
              <w:t xml:space="preserve">de la vaccination </w:t>
            </w:r>
            <w:r w:rsidR="00DD6AA2">
              <w:t xml:space="preserve">Hépatite B </w:t>
            </w:r>
            <w:r w:rsidRPr="003F5092">
              <w:t>et pour lesquels aucunes données vaccinales n’aient indiqué dans le dossier patient</w:t>
            </w:r>
          </w:p>
          <w:p w:rsidR="00A7516D" w:rsidRDefault="00A7516D" w:rsidP="00093CE3">
            <w:pPr>
              <w:pStyle w:val="Standard"/>
              <w:spacing w:after="0" w:line="240" w:lineRule="auto"/>
            </w:pPr>
          </w:p>
          <w:p w:rsidR="007F4E9C" w:rsidRDefault="00D23A77" w:rsidP="00093CE3">
            <w:pPr>
              <w:pStyle w:val="Standard"/>
              <w:spacing w:after="0" w:line="240" w:lineRule="auto"/>
            </w:pPr>
            <w:r>
              <w:t xml:space="preserve">Pour l’envoi des SMS : </w:t>
            </w:r>
          </w:p>
          <w:p w:rsidR="00D23A77" w:rsidRDefault="00297490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Requête</w:t>
            </w:r>
            <w:r w:rsidR="00BF11E2">
              <w:t>r</w:t>
            </w:r>
            <w:r>
              <w:t xml:space="preserve"> via le système d’information partagé les patients ayant indiqué un numéro de portable </w:t>
            </w:r>
          </w:p>
          <w:p w:rsidR="00A7516D" w:rsidRDefault="00A7516D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</w:p>
          <w:p w:rsidR="00297490" w:rsidRDefault="00596736" w:rsidP="00093CE3">
            <w:pPr>
              <w:pStyle w:val="Standard"/>
              <w:spacing w:after="0" w:line="240" w:lineRule="auto"/>
            </w:pPr>
            <w:r>
              <w:t xml:space="preserve">Pour l’envoi des courriers : </w:t>
            </w:r>
          </w:p>
          <w:p w:rsidR="00596736" w:rsidRDefault="00596736" w:rsidP="005545F0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Requête</w:t>
            </w:r>
            <w:r w:rsidR="00BF11E2">
              <w:t>r</w:t>
            </w:r>
            <w:r>
              <w:t xml:space="preserve"> via le système d’information partagé les patients n’ayant indiqué aucun numéro de portable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0BD3" w:rsidRDefault="00170BD3" w:rsidP="00170BD3">
            <w:pPr>
              <w:pStyle w:val="Standard"/>
              <w:spacing w:after="0" w:line="240" w:lineRule="auto"/>
            </w:pPr>
            <w:r>
              <w:t xml:space="preserve">Veiller à ce que le patient soit à jour dans ses vaccinations </w:t>
            </w:r>
          </w:p>
          <w:p w:rsidR="00C679B4" w:rsidRDefault="00C679B4" w:rsidP="001F5769">
            <w:pPr>
              <w:pStyle w:val="Standard"/>
              <w:spacing w:after="0" w:line="240" w:lineRule="auto"/>
            </w:pPr>
          </w:p>
          <w:p w:rsidR="009B54B4" w:rsidRDefault="009B54B4" w:rsidP="001F5769">
            <w:pPr>
              <w:pStyle w:val="Standard"/>
              <w:spacing w:after="0" w:line="240" w:lineRule="auto"/>
            </w:pPr>
            <w:r w:rsidRPr="009B54B4">
              <w:t xml:space="preserve">Faire progresser la couverture vaccinale de la patientèle </w:t>
            </w:r>
            <w:r w:rsidR="00DC6B59">
              <w:t xml:space="preserve">éligible à la vaccination </w:t>
            </w:r>
            <w:r w:rsidR="00DD6AA2">
              <w:t xml:space="preserve">Hépatite B </w:t>
            </w:r>
            <w:r w:rsidRPr="009B54B4">
              <w:t>et réduire le risque épidémique</w:t>
            </w:r>
          </w:p>
        </w:tc>
      </w:tr>
      <w:tr w:rsidR="005C14F0">
        <w:trPr>
          <w:trHeight w:val="1570"/>
        </w:trPr>
        <w:tc>
          <w:tcPr>
            <w:tcW w:w="8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4F0" w:rsidRDefault="005C14F0" w:rsidP="001F5769">
            <w:pPr>
              <w:pStyle w:val="Standard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Autres professionnels de santé</w:t>
            </w:r>
            <w:r w:rsidR="005E453D">
              <w:rPr>
                <w:b/>
              </w:rPr>
              <w:t xml:space="preserve"> : podologues, masseurs-kinésithérapeutes, orthophoniste, ergothérapeute, psychomotricien, etc… </w:t>
            </w:r>
          </w:p>
        </w:tc>
        <w:tc>
          <w:tcPr>
            <w:tcW w:w="137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F0" w:rsidRDefault="005E453D" w:rsidP="00093CE3">
            <w:pPr>
              <w:pStyle w:val="Standard"/>
              <w:spacing w:after="0" w:line="240" w:lineRule="auto"/>
            </w:pPr>
            <w:r>
              <w:t>Informe et s</w:t>
            </w:r>
            <w:r w:rsidR="00D32605" w:rsidRPr="00D32605">
              <w:t>ensibil</w:t>
            </w:r>
            <w:r w:rsidR="00D32605">
              <w:t>ise les</w:t>
            </w:r>
            <w:r w:rsidR="00D32605" w:rsidRPr="00D32605">
              <w:t xml:space="preserve"> patient</w:t>
            </w:r>
            <w:r w:rsidR="00D32605">
              <w:t>s</w:t>
            </w:r>
            <w:r w:rsidR="00D32605" w:rsidRPr="00D32605">
              <w:t xml:space="preserve"> </w:t>
            </w:r>
            <w:r w:rsidR="00D32605">
              <w:t xml:space="preserve">à </w:t>
            </w:r>
            <w:r w:rsidR="00D32605" w:rsidRPr="00D32605">
              <w:t>l’importance d</w:t>
            </w:r>
            <w:r w:rsidR="00DC6B59">
              <w:t xml:space="preserve">e la vaccination </w:t>
            </w:r>
            <w:r w:rsidR="00DD6AA2">
              <w:t>Hépatite B</w:t>
            </w:r>
          </w:p>
        </w:tc>
        <w:tc>
          <w:tcPr>
            <w:tcW w:w="171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F0" w:rsidRDefault="00FC2DB5" w:rsidP="00D92206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>Rela</w:t>
            </w:r>
            <w:r w:rsidR="00871434">
              <w:t>ie</w:t>
            </w:r>
            <w:r w:rsidR="00782B14">
              <w:t>nt</w:t>
            </w:r>
            <w:r>
              <w:t xml:space="preserve"> l’information auprès d</w:t>
            </w:r>
            <w:r w:rsidR="00A7516D">
              <w:t>es</w:t>
            </w:r>
            <w:r>
              <w:t xml:space="preserve"> patient</w:t>
            </w:r>
            <w:r w:rsidR="00A7516D">
              <w:t>s</w:t>
            </w:r>
            <w:r>
              <w:t xml:space="preserve"> de l’existence</w:t>
            </w:r>
            <w:r w:rsidR="000201B1">
              <w:t xml:space="preserve"> </w:t>
            </w:r>
            <w:r>
              <w:t>d</w:t>
            </w:r>
            <w:r w:rsidR="000201B1">
              <w:t>e</w:t>
            </w:r>
            <w:r>
              <w:t xml:space="preserve"> permanence</w:t>
            </w:r>
            <w:r w:rsidR="000201B1">
              <w:t xml:space="preserve"> </w:t>
            </w:r>
            <w:r w:rsidR="00A164F0">
              <w:t>vaccinale</w:t>
            </w:r>
            <w:r>
              <w:t xml:space="preserve">, d’actions </w:t>
            </w:r>
            <w:r w:rsidR="00A164F0">
              <w:t xml:space="preserve">de prévention et promotion de la </w:t>
            </w:r>
            <w:r w:rsidR="000201B1">
              <w:t>vaccination au sein de la MSP</w:t>
            </w:r>
          </w:p>
          <w:p w:rsidR="005545F0" w:rsidRPr="003F5092" w:rsidRDefault="005545F0" w:rsidP="00A7516D">
            <w:pPr>
              <w:pStyle w:val="Standard"/>
              <w:numPr>
                <w:ilvl w:val="0"/>
                <w:numId w:val="44"/>
              </w:numPr>
              <w:spacing w:after="0" w:line="240" w:lineRule="auto"/>
            </w:pPr>
            <w:r>
              <w:t xml:space="preserve">Oriente le patient vers son médecin traitant en cas de questions sur la vaccination </w:t>
            </w:r>
          </w:p>
        </w:tc>
        <w:tc>
          <w:tcPr>
            <w:tcW w:w="10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14F0" w:rsidRDefault="00DC6B59" w:rsidP="00170BD3">
            <w:pPr>
              <w:pStyle w:val="Standard"/>
              <w:spacing w:after="0" w:line="240" w:lineRule="auto"/>
            </w:pPr>
            <w:r w:rsidRPr="009B54B4">
              <w:t xml:space="preserve">Faire progresser la couverture vaccinale de la patientèle </w:t>
            </w:r>
            <w:r>
              <w:t xml:space="preserve">éligible à la vaccination </w:t>
            </w:r>
            <w:r w:rsidR="00DD6AA2">
              <w:t xml:space="preserve">Hépatite B </w:t>
            </w:r>
            <w:r w:rsidRPr="009B54B4">
              <w:t>et réduire le risque épidémique</w:t>
            </w:r>
            <w:r>
              <w:t xml:space="preserve"> </w:t>
            </w:r>
          </w:p>
        </w:tc>
      </w:tr>
    </w:tbl>
    <w:p w:rsidR="00DC6B59" w:rsidRDefault="00DC6B59">
      <w:pPr>
        <w:spacing w:after="200" w:line="276" w:lineRule="auto"/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Default="00491C3B">
      <w:pPr>
        <w:rPr>
          <w:b/>
          <w:sz w:val="22"/>
          <w:szCs w:val="22"/>
        </w:rPr>
      </w:pPr>
    </w:p>
    <w:p w:rsidR="00491C3B" w:rsidRPr="00DB12A4" w:rsidRDefault="00491C3B" w:rsidP="00491C3B">
      <w:pPr>
        <w:jc w:val="center"/>
        <w:rPr>
          <w:b/>
          <w:sz w:val="19"/>
          <w:szCs w:val="19"/>
        </w:rPr>
      </w:pPr>
      <w:r w:rsidRPr="00DB12A4">
        <w:rPr>
          <w:b/>
          <w:sz w:val="19"/>
          <w:szCs w:val="19"/>
        </w:rPr>
        <w:t>Signatures des professionnels de santé participant à ce</w:t>
      </w:r>
      <w:r w:rsidR="00DF6129">
        <w:rPr>
          <w:b/>
          <w:sz w:val="19"/>
          <w:szCs w:val="19"/>
        </w:rPr>
        <w:t>tte procédure</w:t>
      </w:r>
    </w:p>
    <w:p w:rsidR="00491C3B" w:rsidRPr="00B608D1" w:rsidRDefault="00491C3B">
      <w:pPr>
        <w:rPr>
          <w:b/>
          <w:sz w:val="22"/>
          <w:szCs w:val="22"/>
        </w:rPr>
      </w:pPr>
    </w:p>
    <w:sectPr w:rsidR="00491C3B" w:rsidRPr="00B608D1" w:rsidSect="00D4163C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2A" w:rsidRDefault="006D122A" w:rsidP="003A6030">
      <w:r>
        <w:separator/>
      </w:r>
    </w:p>
  </w:endnote>
  <w:endnote w:type="continuationSeparator" w:id="0">
    <w:p w:rsidR="006D122A" w:rsidRDefault="006D122A" w:rsidP="003A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4247020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33671" w:rsidRDefault="00F33E41" w:rsidP="00260FA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33671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733671" w:rsidRDefault="00733671" w:rsidP="0073367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21264959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733671" w:rsidRDefault="00F33E41" w:rsidP="00260FA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733671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B2119F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733671" w:rsidRDefault="00733671" w:rsidP="0073367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2A" w:rsidRDefault="006D122A" w:rsidP="003A6030">
      <w:r>
        <w:separator/>
      </w:r>
    </w:p>
  </w:footnote>
  <w:footnote w:type="continuationSeparator" w:id="0">
    <w:p w:rsidR="006D122A" w:rsidRDefault="006D122A" w:rsidP="003A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164" w:type="dxa"/>
      <w:tblLook w:val="04A0" w:firstRow="1" w:lastRow="0" w:firstColumn="1" w:lastColumn="0" w:noHBand="0" w:noVBand="1"/>
    </w:tblPr>
    <w:tblGrid>
      <w:gridCol w:w="2263"/>
      <w:gridCol w:w="3846"/>
      <w:gridCol w:w="3055"/>
    </w:tblGrid>
    <w:tr w:rsidR="00AA529D">
      <w:trPr>
        <w:trHeight w:val="1124"/>
      </w:trPr>
      <w:tc>
        <w:tcPr>
          <w:tcW w:w="2263" w:type="dxa"/>
          <w:vAlign w:val="center"/>
        </w:tcPr>
        <w:p w:rsidR="00AA529D" w:rsidRPr="00844A00" w:rsidRDefault="00844A00" w:rsidP="00844A00">
          <w:pPr>
            <w:pStyle w:val="En-tte"/>
            <w:jc w:val="center"/>
          </w:pPr>
          <w:r w:rsidRPr="00844A00">
            <w:t>Logo</w:t>
          </w:r>
          <w:r w:rsidR="00E2427C">
            <w:t xml:space="preserve"> de la MSP</w:t>
          </w:r>
        </w:p>
      </w:tc>
      <w:tc>
        <w:tcPr>
          <w:tcW w:w="3846" w:type="dxa"/>
          <w:vAlign w:val="center"/>
        </w:tcPr>
        <w:p w:rsidR="003E1305" w:rsidRDefault="00AA529D" w:rsidP="00B27BDD">
          <w:pPr>
            <w:pStyle w:val="En-tte"/>
            <w:jc w:val="center"/>
            <w:rPr>
              <w:b/>
              <w:color w:val="000000" w:themeColor="text1"/>
              <w:u w:val="single"/>
            </w:rPr>
          </w:pPr>
          <w:r w:rsidRPr="00B27BDD">
            <w:rPr>
              <w:b/>
              <w:color w:val="000000" w:themeColor="text1"/>
              <w:u w:val="single"/>
            </w:rPr>
            <w:t>PRO</w:t>
          </w:r>
          <w:r w:rsidR="00434664">
            <w:rPr>
              <w:b/>
              <w:color w:val="000000" w:themeColor="text1"/>
              <w:u w:val="single"/>
            </w:rPr>
            <w:t>CÉDURE</w:t>
          </w:r>
        </w:p>
        <w:p w:rsidR="00AA529D" w:rsidRDefault="00E2427C" w:rsidP="00B27BDD">
          <w:pPr>
            <w:pStyle w:val="En-tte"/>
            <w:jc w:val="center"/>
            <w:rPr>
              <w:b/>
              <w:u w:val="single"/>
            </w:rPr>
          </w:pPr>
          <w:r>
            <w:rPr>
              <w:b/>
              <w:color w:val="000000" w:themeColor="text1"/>
              <w:u w:val="single"/>
            </w:rPr>
            <w:t>VACCINATION</w:t>
          </w:r>
          <w:r w:rsidR="00434664">
            <w:rPr>
              <w:b/>
              <w:color w:val="000000" w:themeColor="text1"/>
              <w:u w:val="single"/>
            </w:rPr>
            <w:t xml:space="preserve"> H</w:t>
          </w:r>
          <w:r w:rsidR="00632ECE">
            <w:rPr>
              <w:b/>
              <w:color w:val="000000" w:themeColor="text1"/>
              <w:u w:val="single"/>
            </w:rPr>
            <w:t xml:space="preserve">ÉPATITE B </w:t>
          </w:r>
        </w:p>
      </w:tc>
      <w:tc>
        <w:tcPr>
          <w:tcW w:w="3055" w:type="dxa"/>
          <w:vAlign w:val="center"/>
        </w:tcPr>
        <w:p w:rsidR="00AA529D" w:rsidRPr="00B27BDD" w:rsidRDefault="00B27BDD" w:rsidP="00B27BDD">
          <w:pPr>
            <w:pStyle w:val="En-tte"/>
            <w:jc w:val="center"/>
            <w:rPr>
              <w:b/>
            </w:rPr>
          </w:pPr>
          <w:r w:rsidRPr="00B27BDD">
            <w:rPr>
              <w:b/>
            </w:rPr>
            <w:t xml:space="preserve">Version n°– </w:t>
          </w:r>
          <w:r w:rsidR="00844A00">
            <w:rPr>
              <w:b/>
            </w:rPr>
            <w:t>le</w:t>
          </w:r>
        </w:p>
      </w:tc>
    </w:tr>
  </w:tbl>
  <w:p w:rsidR="003A6030" w:rsidRPr="003A6030" w:rsidRDefault="003A6030">
    <w:pPr>
      <w:pStyle w:val="En-tte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1030"/>
    <w:multiLevelType w:val="multilevel"/>
    <w:tmpl w:val="59CC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A5F90"/>
    <w:multiLevelType w:val="hybridMultilevel"/>
    <w:tmpl w:val="1C1498B6"/>
    <w:lvl w:ilvl="0" w:tplc="AA889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D3F13"/>
    <w:multiLevelType w:val="multilevel"/>
    <w:tmpl w:val="499C329A"/>
    <w:numStyleLink w:val="WWNum1"/>
  </w:abstractNum>
  <w:abstractNum w:abstractNumId="3" w15:restartNumberingAfterBreak="0">
    <w:nsid w:val="08875A03"/>
    <w:multiLevelType w:val="hybridMultilevel"/>
    <w:tmpl w:val="491A003E"/>
    <w:lvl w:ilvl="0" w:tplc="17C65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498"/>
    <w:multiLevelType w:val="hybridMultilevel"/>
    <w:tmpl w:val="12F83A4A"/>
    <w:lvl w:ilvl="0" w:tplc="CBDE8B5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85313"/>
    <w:multiLevelType w:val="hybridMultilevel"/>
    <w:tmpl w:val="13FC05C4"/>
    <w:lvl w:ilvl="0" w:tplc="ED38FAC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91935"/>
    <w:multiLevelType w:val="hybridMultilevel"/>
    <w:tmpl w:val="95C65902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82794"/>
    <w:multiLevelType w:val="multilevel"/>
    <w:tmpl w:val="499C329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01F34B1"/>
    <w:multiLevelType w:val="hybridMultilevel"/>
    <w:tmpl w:val="1C428A42"/>
    <w:lvl w:ilvl="0" w:tplc="C04011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E4067"/>
    <w:multiLevelType w:val="hybridMultilevel"/>
    <w:tmpl w:val="82242B54"/>
    <w:lvl w:ilvl="0" w:tplc="7A5466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45967"/>
    <w:multiLevelType w:val="hybridMultilevel"/>
    <w:tmpl w:val="94C4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D1445"/>
    <w:multiLevelType w:val="hybridMultilevel"/>
    <w:tmpl w:val="84E4C3C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C5CFF"/>
    <w:multiLevelType w:val="multilevel"/>
    <w:tmpl w:val="D3E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B952E1"/>
    <w:multiLevelType w:val="hybridMultilevel"/>
    <w:tmpl w:val="416E9C5E"/>
    <w:lvl w:ilvl="0" w:tplc="6F1AB16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90C27"/>
    <w:multiLevelType w:val="hybridMultilevel"/>
    <w:tmpl w:val="FCCA8DFE"/>
    <w:lvl w:ilvl="0" w:tplc="7594169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597841"/>
    <w:multiLevelType w:val="hybridMultilevel"/>
    <w:tmpl w:val="B9F0A2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12D10"/>
    <w:multiLevelType w:val="multilevel"/>
    <w:tmpl w:val="FBCC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994189"/>
    <w:multiLevelType w:val="hybridMultilevel"/>
    <w:tmpl w:val="A7A26344"/>
    <w:lvl w:ilvl="0" w:tplc="58CAAD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B0445"/>
    <w:multiLevelType w:val="hybridMultilevel"/>
    <w:tmpl w:val="BD18B888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70F82"/>
    <w:multiLevelType w:val="hybridMultilevel"/>
    <w:tmpl w:val="C32A9F60"/>
    <w:lvl w:ilvl="0" w:tplc="39722C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2B7B0B"/>
    <w:multiLevelType w:val="multilevel"/>
    <w:tmpl w:val="5FDCE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5A48CB"/>
    <w:multiLevelType w:val="hybridMultilevel"/>
    <w:tmpl w:val="8CEA7178"/>
    <w:lvl w:ilvl="0" w:tplc="E0A4B6A0">
      <w:start w:val="23"/>
      <w:numFmt w:val="bullet"/>
      <w:lvlText w:val="-"/>
      <w:lvlJc w:val="left"/>
      <w:pPr>
        <w:ind w:left="502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A7639"/>
    <w:multiLevelType w:val="hybridMultilevel"/>
    <w:tmpl w:val="563CC002"/>
    <w:lvl w:ilvl="0" w:tplc="883A9E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57D04"/>
    <w:multiLevelType w:val="hybridMultilevel"/>
    <w:tmpl w:val="ED602EFC"/>
    <w:lvl w:ilvl="0" w:tplc="BC1CF4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7D4300"/>
    <w:multiLevelType w:val="hybridMultilevel"/>
    <w:tmpl w:val="3F10C400"/>
    <w:lvl w:ilvl="0" w:tplc="ACF6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F401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E7ED1"/>
    <w:multiLevelType w:val="hybridMultilevel"/>
    <w:tmpl w:val="4C6C3AB0"/>
    <w:lvl w:ilvl="0" w:tplc="8A3A400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92B33"/>
    <w:multiLevelType w:val="multilevel"/>
    <w:tmpl w:val="1198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FA5C3C"/>
    <w:multiLevelType w:val="hybridMultilevel"/>
    <w:tmpl w:val="657CB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B21FFB"/>
    <w:multiLevelType w:val="hybridMultilevel"/>
    <w:tmpl w:val="2E167B9C"/>
    <w:lvl w:ilvl="0" w:tplc="EE2244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34B32"/>
    <w:multiLevelType w:val="hybridMultilevel"/>
    <w:tmpl w:val="C7C2F6CA"/>
    <w:lvl w:ilvl="0" w:tplc="3482D144"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0" w15:restartNumberingAfterBreak="0">
    <w:nsid w:val="4A611D12"/>
    <w:multiLevelType w:val="hybridMultilevel"/>
    <w:tmpl w:val="F3BCF658"/>
    <w:lvl w:ilvl="0" w:tplc="69E4D4B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53E6C"/>
    <w:multiLevelType w:val="hybridMultilevel"/>
    <w:tmpl w:val="DB4C8C6C"/>
    <w:lvl w:ilvl="0" w:tplc="69E4D4B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E24A8"/>
    <w:multiLevelType w:val="hybridMultilevel"/>
    <w:tmpl w:val="13EA70CC"/>
    <w:lvl w:ilvl="0" w:tplc="5C92C50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20ABC"/>
    <w:multiLevelType w:val="hybridMultilevel"/>
    <w:tmpl w:val="6CAC6F46"/>
    <w:lvl w:ilvl="0" w:tplc="06680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84DCD"/>
    <w:multiLevelType w:val="hybridMultilevel"/>
    <w:tmpl w:val="8E62AEF2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33FBF"/>
    <w:multiLevelType w:val="hybridMultilevel"/>
    <w:tmpl w:val="E43C6182"/>
    <w:lvl w:ilvl="0" w:tplc="ACF6CD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D14ED"/>
    <w:multiLevelType w:val="multilevel"/>
    <w:tmpl w:val="499C329A"/>
    <w:numStyleLink w:val="WWNum1"/>
  </w:abstractNum>
  <w:abstractNum w:abstractNumId="37" w15:restartNumberingAfterBreak="0">
    <w:nsid w:val="67AB6B4F"/>
    <w:multiLevelType w:val="hybridMultilevel"/>
    <w:tmpl w:val="13DC5582"/>
    <w:lvl w:ilvl="0" w:tplc="F328CD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D196B"/>
    <w:multiLevelType w:val="hybridMultilevel"/>
    <w:tmpl w:val="621E96A6"/>
    <w:lvl w:ilvl="0" w:tplc="DEF865AE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DEF865AE">
      <w:start w:val="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2" w:tplc="DEF865AE">
      <w:start w:val="1"/>
      <w:numFmt w:val="bullet"/>
      <w:lvlText w:val=""/>
      <w:lvlJc w:val="left"/>
      <w:pPr>
        <w:ind w:left="252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050C99"/>
    <w:multiLevelType w:val="hybridMultilevel"/>
    <w:tmpl w:val="2DE06876"/>
    <w:lvl w:ilvl="0" w:tplc="F028D692"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B5B091D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5E7826"/>
    <w:multiLevelType w:val="hybridMultilevel"/>
    <w:tmpl w:val="3E049E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143B5"/>
    <w:multiLevelType w:val="hybridMultilevel"/>
    <w:tmpl w:val="D7DEE4C8"/>
    <w:lvl w:ilvl="0" w:tplc="3612D2D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1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13CA1"/>
    <w:multiLevelType w:val="hybridMultilevel"/>
    <w:tmpl w:val="4D9273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D47F77"/>
    <w:multiLevelType w:val="hybridMultilevel"/>
    <w:tmpl w:val="AB267638"/>
    <w:lvl w:ilvl="0" w:tplc="C4520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7183193"/>
    <w:multiLevelType w:val="hybridMultilevel"/>
    <w:tmpl w:val="D7B4B29A"/>
    <w:lvl w:ilvl="0" w:tplc="CC021C44"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012F"/>
    <w:multiLevelType w:val="hybridMultilevel"/>
    <w:tmpl w:val="03646FB4"/>
    <w:lvl w:ilvl="0" w:tplc="0F22E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7518F2"/>
    <w:multiLevelType w:val="hybridMultilevel"/>
    <w:tmpl w:val="4EE29300"/>
    <w:lvl w:ilvl="0" w:tplc="6A9A38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A4D5D"/>
    <w:multiLevelType w:val="hybridMultilevel"/>
    <w:tmpl w:val="3C0AC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A707A8"/>
    <w:multiLevelType w:val="multilevel"/>
    <w:tmpl w:val="EBA8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5"/>
  </w:num>
  <w:num w:numId="3">
    <w:abstractNumId w:val="43"/>
  </w:num>
  <w:num w:numId="4">
    <w:abstractNumId w:val="15"/>
  </w:num>
  <w:num w:numId="5">
    <w:abstractNumId w:val="4"/>
  </w:num>
  <w:num w:numId="6">
    <w:abstractNumId w:val="28"/>
  </w:num>
  <w:num w:numId="7">
    <w:abstractNumId w:val="23"/>
  </w:num>
  <w:num w:numId="8">
    <w:abstractNumId w:val="1"/>
  </w:num>
  <w:num w:numId="9">
    <w:abstractNumId w:val="8"/>
  </w:num>
  <w:num w:numId="10">
    <w:abstractNumId w:val="22"/>
  </w:num>
  <w:num w:numId="11">
    <w:abstractNumId w:val="3"/>
  </w:num>
  <w:num w:numId="12">
    <w:abstractNumId w:val="39"/>
  </w:num>
  <w:num w:numId="13">
    <w:abstractNumId w:val="38"/>
  </w:num>
  <w:num w:numId="14">
    <w:abstractNumId w:val="35"/>
  </w:num>
  <w:num w:numId="15">
    <w:abstractNumId w:val="24"/>
  </w:num>
  <w:num w:numId="16">
    <w:abstractNumId w:val="14"/>
  </w:num>
  <w:num w:numId="17">
    <w:abstractNumId w:val="40"/>
  </w:num>
  <w:num w:numId="18">
    <w:abstractNumId w:val="26"/>
  </w:num>
  <w:num w:numId="19">
    <w:abstractNumId w:val="20"/>
  </w:num>
  <w:num w:numId="20">
    <w:abstractNumId w:val="48"/>
  </w:num>
  <w:num w:numId="21">
    <w:abstractNumId w:val="0"/>
  </w:num>
  <w:num w:numId="22">
    <w:abstractNumId w:val="12"/>
  </w:num>
  <w:num w:numId="23">
    <w:abstractNumId w:val="16"/>
  </w:num>
  <w:num w:numId="24">
    <w:abstractNumId w:val="11"/>
  </w:num>
  <w:num w:numId="25">
    <w:abstractNumId w:val="30"/>
  </w:num>
  <w:num w:numId="26">
    <w:abstractNumId w:val="44"/>
  </w:num>
  <w:num w:numId="27">
    <w:abstractNumId w:val="31"/>
  </w:num>
  <w:num w:numId="28">
    <w:abstractNumId w:val="17"/>
  </w:num>
  <w:num w:numId="29">
    <w:abstractNumId w:val="9"/>
  </w:num>
  <w:num w:numId="30">
    <w:abstractNumId w:val="13"/>
  </w:num>
  <w:num w:numId="31">
    <w:abstractNumId w:val="45"/>
  </w:num>
  <w:num w:numId="32">
    <w:abstractNumId w:val="41"/>
  </w:num>
  <w:num w:numId="33">
    <w:abstractNumId w:val="5"/>
  </w:num>
  <w:num w:numId="34">
    <w:abstractNumId w:val="7"/>
  </w:num>
  <w:num w:numId="35">
    <w:abstractNumId w:val="36"/>
  </w:num>
  <w:num w:numId="36">
    <w:abstractNumId w:val="2"/>
  </w:num>
  <w:num w:numId="37">
    <w:abstractNumId w:val="32"/>
  </w:num>
  <w:num w:numId="38">
    <w:abstractNumId w:val="18"/>
  </w:num>
  <w:num w:numId="39">
    <w:abstractNumId w:val="6"/>
  </w:num>
  <w:num w:numId="40">
    <w:abstractNumId w:val="47"/>
  </w:num>
  <w:num w:numId="41">
    <w:abstractNumId w:val="27"/>
  </w:num>
  <w:num w:numId="42">
    <w:abstractNumId w:val="34"/>
  </w:num>
  <w:num w:numId="43">
    <w:abstractNumId w:val="29"/>
  </w:num>
  <w:num w:numId="44">
    <w:abstractNumId w:val="46"/>
  </w:num>
  <w:num w:numId="45">
    <w:abstractNumId w:val="37"/>
  </w:num>
  <w:num w:numId="46">
    <w:abstractNumId w:val="33"/>
  </w:num>
  <w:num w:numId="47">
    <w:abstractNumId w:val="42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30"/>
    <w:rsid w:val="00010ABE"/>
    <w:rsid w:val="0001202F"/>
    <w:rsid w:val="00013874"/>
    <w:rsid w:val="00015E0D"/>
    <w:rsid w:val="000201B1"/>
    <w:rsid w:val="00024582"/>
    <w:rsid w:val="00030451"/>
    <w:rsid w:val="00034C4D"/>
    <w:rsid w:val="00040B44"/>
    <w:rsid w:val="00043A85"/>
    <w:rsid w:val="00044E3A"/>
    <w:rsid w:val="00052DA8"/>
    <w:rsid w:val="00064BCE"/>
    <w:rsid w:val="000671D3"/>
    <w:rsid w:val="0006732A"/>
    <w:rsid w:val="00075128"/>
    <w:rsid w:val="000775CF"/>
    <w:rsid w:val="00084EF5"/>
    <w:rsid w:val="00090135"/>
    <w:rsid w:val="00092283"/>
    <w:rsid w:val="00093CE3"/>
    <w:rsid w:val="000B0CDF"/>
    <w:rsid w:val="000B1562"/>
    <w:rsid w:val="000B3E90"/>
    <w:rsid w:val="000C5C22"/>
    <w:rsid w:val="000D2662"/>
    <w:rsid w:val="000D3033"/>
    <w:rsid w:val="00100BA5"/>
    <w:rsid w:val="00114C92"/>
    <w:rsid w:val="00124D63"/>
    <w:rsid w:val="00130E40"/>
    <w:rsid w:val="0013499F"/>
    <w:rsid w:val="00137108"/>
    <w:rsid w:val="0014402F"/>
    <w:rsid w:val="00145AE2"/>
    <w:rsid w:val="001478CA"/>
    <w:rsid w:val="00147AE8"/>
    <w:rsid w:val="00152786"/>
    <w:rsid w:val="00152F91"/>
    <w:rsid w:val="00163646"/>
    <w:rsid w:val="00167849"/>
    <w:rsid w:val="00170BD3"/>
    <w:rsid w:val="00181364"/>
    <w:rsid w:val="0019246E"/>
    <w:rsid w:val="00192604"/>
    <w:rsid w:val="001B1355"/>
    <w:rsid w:val="001B1FC3"/>
    <w:rsid w:val="001C06ED"/>
    <w:rsid w:val="001C4BB8"/>
    <w:rsid w:val="001D70F0"/>
    <w:rsid w:val="001E4DB3"/>
    <w:rsid w:val="001E4ED1"/>
    <w:rsid w:val="001F0680"/>
    <w:rsid w:val="00222B04"/>
    <w:rsid w:val="00223BB3"/>
    <w:rsid w:val="002345F4"/>
    <w:rsid w:val="0023584F"/>
    <w:rsid w:val="002363E8"/>
    <w:rsid w:val="002453E4"/>
    <w:rsid w:val="0027695A"/>
    <w:rsid w:val="00276CA6"/>
    <w:rsid w:val="002811D4"/>
    <w:rsid w:val="00286360"/>
    <w:rsid w:val="002908A7"/>
    <w:rsid w:val="0029673C"/>
    <w:rsid w:val="00297490"/>
    <w:rsid w:val="002A3738"/>
    <w:rsid w:val="002B1588"/>
    <w:rsid w:val="002C5CA9"/>
    <w:rsid w:val="002C6B8E"/>
    <w:rsid w:val="002D2954"/>
    <w:rsid w:val="002D5C83"/>
    <w:rsid w:val="002E12CD"/>
    <w:rsid w:val="002E3C75"/>
    <w:rsid w:val="002E7530"/>
    <w:rsid w:val="002F02CF"/>
    <w:rsid w:val="002F207B"/>
    <w:rsid w:val="002F3898"/>
    <w:rsid w:val="002F5E87"/>
    <w:rsid w:val="002F65EA"/>
    <w:rsid w:val="00300BCA"/>
    <w:rsid w:val="00303815"/>
    <w:rsid w:val="00303D4C"/>
    <w:rsid w:val="003165FB"/>
    <w:rsid w:val="00334BA1"/>
    <w:rsid w:val="00335380"/>
    <w:rsid w:val="003462E2"/>
    <w:rsid w:val="003503F1"/>
    <w:rsid w:val="00352460"/>
    <w:rsid w:val="00367F70"/>
    <w:rsid w:val="00373BD6"/>
    <w:rsid w:val="0038091C"/>
    <w:rsid w:val="003817D3"/>
    <w:rsid w:val="003858F7"/>
    <w:rsid w:val="00387922"/>
    <w:rsid w:val="0039099F"/>
    <w:rsid w:val="00394778"/>
    <w:rsid w:val="003954D3"/>
    <w:rsid w:val="003A6030"/>
    <w:rsid w:val="003B1008"/>
    <w:rsid w:val="003B72F7"/>
    <w:rsid w:val="003C58B5"/>
    <w:rsid w:val="003D4B0B"/>
    <w:rsid w:val="003E1305"/>
    <w:rsid w:val="003E155E"/>
    <w:rsid w:val="003E680B"/>
    <w:rsid w:val="003F040B"/>
    <w:rsid w:val="003F11BB"/>
    <w:rsid w:val="003F1912"/>
    <w:rsid w:val="003F1D91"/>
    <w:rsid w:val="003F5092"/>
    <w:rsid w:val="0040164A"/>
    <w:rsid w:val="00412AFD"/>
    <w:rsid w:val="00417351"/>
    <w:rsid w:val="00430304"/>
    <w:rsid w:val="004326DF"/>
    <w:rsid w:val="00434664"/>
    <w:rsid w:val="004473BA"/>
    <w:rsid w:val="00447BC7"/>
    <w:rsid w:val="004537CE"/>
    <w:rsid w:val="00457A36"/>
    <w:rsid w:val="00465AA0"/>
    <w:rsid w:val="00472423"/>
    <w:rsid w:val="00475E8B"/>
    <w:rsid w:val="00482ECC"/>
    <w:rsid w:val="00486D02"/>
    <w:rsid w:val="00491C3B"/>
    <w:rsid w:val="00492F5C"/>
    <w:rsid w:val="00497B77"/>
    <w:rsid w:val="004A3E6B"/>
    <w:rsid w:val="004A407C"/>
    <w:rsid w:val="004B1407"/>
    <w:rsid w:val="004C03FF"/>
    <w:rsid w:val="004C3710"/>
    <w:rsid w:val="004C65B3"/>
    <w:rsid w:val="004D4000"/>
    <w:rsid w:val="004E31B0"/>
    <w:rsid w:val="004E4410"/>
    <w:rsid w:val="004E698C"/>
    <w:rsid w:val="004F0AB8"/>
    <w:rsid w:val="004F0D7B"/>
    <w:rsid w:val="004F3183"/>
    <w:rsid w:val="004F5222"/>
    <w:rsid w:val="004F6024"/>
    <w:rsid w:val="00503A8F"/>
    <w:rsid w:val="00515E44"/>
    <w:rsid w:val="00535B26"/>
    <w:rsid w:val="00535C5C"/>
    <w:rsid w:val="0053730F"/>
    <w:rsid w:val="005407F1"/>
    <w:rsid w:val="00552B27"/>
    <w:rsid w:val="005545F0"/>
    <w:rsid w:val="0055678A"/>
    <w:rsid w:val="00561194"/>
    <w:rsid w:val="005622A1"/>
    <w:rsid w:val="00564558"/>
    <w:rsid w:val="005734E3"/>
    <w:rsid w:val="0058013D"/>
    <w:rsid w:val="00583842"/>
    <w:rsid w:val="00583DFC"/>
    <w:rsid w:val="00590DE3"/>
    <w:rsid w:val="00592FD8"/>
    <w:rsid w:val="00596736"/>
    <w:rsid w:val="005C14F0"/>
    <w:rsid w:val="005D710C"/>
    <w:rsid w:val="005E453D"/>
    <w:rsid w:val="005F2A3B"/>
    <w:rsid w:val="006037CC"/>
    <w:rsid w:val="0061163F"/>
    <w:rsid w:val="00611C47"/>
    <w:rsid w:val="00613C1B"/>
    <w:rsid w:val="00616520"/>
    <w:rsid w:val="0062512A"/>
    <w:rsid w:val="00632ECE"/>
    <w:rsid w:val="00634EBF"/>
    <w:rsid w:val="00646F68"/>
    <w:rsid w:val="00650AD7"/>
    <w:rsid w:val="00663B91"/>
    <w:rsid w:val="0066580F"/>
    <w:rsid w:val="0067043E"/>
    <w:rsid w:val="00675C98"/>
    <w:rsid w:val="00683FB4"/>
    <w:rsid w:val="00686C3A"/>
    <w:rsid w:val="006B6C36"/>
    <w:rsid w:val="006C11E5"/>
    <w:rsid w:val="006C60C1"/>
    <w:rsid w:val="006D122A"/>
    <w:rsid w:val="006D1534"/>
    <w:rsid w:val="006E0007"/>
    <w:rsid w:val="006E4778"/>
    <w:rsid w:val="006F6D06"/>
    <w:rsid w:val="00702642"/>
    <w:rsid w:val="00706A2A"/>
    <w:rsid w:val="0071107D"/>
    <w:rsid w:val="00720935"/>
    <w:rsid w:val="00721EE5"/>
    <w:rsid w:val="0072522A"/>
    <w:rsid w:val="007277D6"/>
    <w:rsid w:val="00732923"/>
    <w:rsid w:val="00733671"/>
    <w:rsid w:val="0073658C"/>
    <w:rsid w:val="0074670E"/>
    <w:rsid w:val="00753936"/>
    <w:rsid w:val="007627F9"/>
    <w:rsid w:val="00780CEF"/>
    <w:rsid w:val="00782B14"/>
    <w:rsid w:val="007A04FC"/>
    <w:rsid w:val="007A3ED4"/>
    <w:rsid w:val="007A4072"/>
    <w:rsid w:val="007B0E1B"/>
    <w:rsid w:val="007B0FA9"/>
    <w:rsid w:val="007B307E"/>
    <w:rsid w:val="007B4AC2"/>
    <w:rsid w:val="007B5F9C"/>
    <w:rsid w:val="007B7AE7"/>
    <w:rsid w:val="007C2D0B"/>
    <w:rsid w:val="007C551A"/>
    <w:rsid w:val="007D385B"/>
    <w:rsid w:val="007E751C"/>
    <w:rsid w:val="007F0EAF"/>
    <w:rsid w:val="007F4E9C"/>
    <w:rsid w:val="007F799C"/>
    <w:rsid w:val="00814215"/>
    <w:rsid w:val="00814CB9"/>
    <w:rsid w:val="008275BB"/>
    <w:rsid w:val="00831B6A"/>
    <w:rsid w:val="00844A00"/>
    <w:rsid w:val="00850804"/>
    <w:rsid w:val="00854220"/>
    <w:rsid w:val="00855F85"/>
    <w:rsid w:val="008651BB"/>
    <w:rsid w:val="00871434"/>
    <w:rsid w:val="00877B05"/>
    <w:rsid w:val="00882693"/>
    <w:rsid w:val="00882DA8"/>
    <w:rsid w:val="008844A2"/>
    <w:rsid w:val="008A2A1E"/>
    <w:rsid w:val="008A6943"/>
    <w:rsid w:val="008B1779"/>
    <w:rsid w:val="008B2A0C"/>
    <w:rsid w:val="008B600E"/>
    <w:rsid w:val="008B6376"/>
    <w:rsid w:val="008C74F7"/>
    <w:rsid w:val="008E21F2"/>
    <w:rsid w:val="008E330B"/>
    <w:rsid w:val="008F1046"/>
    <w:rsid w:val="008F23AA"/>
    <w:rsid w:val="00906983"/>
    <w:rsid w:val="0091630C"/>
    <w:rsid w:val="00923B0F"/>
    <w:rsid w:val="00926CAA"/>
    <w:rsid w:val="00927B87"/>
    <w:rsid w:val="00931956"/>
    <w:rsid w:val="0093316E"/>
    <w:rsid w:val="0094477C"/>
    <w:rsid w:val="00945222"/>
    <w:rsid w:val="00945E25"/>
    <w:rsid w:val="0095143E"/>
    <w:rsid w:val="0095228B"/>
    <w:rsid w:val="00954D29"/>
    <w:rsid w:val="0096032E"/>
    <w:rsid w:val="00973185"/>
    <w:rsid w:val="00973660"/>
    <w:rsid w:val="0097548E"/>
    <w:rsid w:val="009778A8"/>
    <w:rsid w:val="00980A21"/>
    <w:rsid w:val="00986DF7"/>
    <w:rsid w:val="00987F68"/>
    <w:rsid w:val="009900D4"/>
    <w:rsid w:val="009923DE"/>
    <w:rsid w:val="00992B51"/>
    <w:rsid w:val="0099603F"/>
    <w:rsid w:val="009A0D71"/>
    <w:rsid w:val="009A6EAF"/>
    <w:rsid w:val="009B0666"/>
    <w:rsid w:val="009B4250"/>
    <w:rsid w:val="009B54B4"/>
    <w:rsid w:val="009B76CB"/>
    <w:rsid w:val="009C14D9"/>
    <w:rsid w:val="009C363D"/>
    <w:rsid w:val="009C3BCB"/>
    <w:rsid w:val="009C4D21"/>
    <w:rsid w:val="009C6CBB"/>
    <w:rsid w:val="009D1639"/>
    <w:rsid w:val="009D408A"/>
    <w:rsid w:val="009D6C6A"/>
    <w:rsid w:val="009D6C7C"/>
    <w:rsid w:val="009E203F"/>
    <w:rsid w:val="009E5395"/>
    <w:rsid w:val="009E7AC4"/>
    <w:rsid w:val="009F63FE"/>
    <w:rsid w:val="00A05181"/>
    <w:rsid w:val="00A0663B"/>
    <w:rsid w:val="00A06A0F"/>
    <w:rsid w:val="00A12E99"/>
    <w:rsid w:val="00A164F0"/>
    <w:rsid w:val="00A21BAF"/>
    <w:rsid w:val="00A22D2A"/>
    <w:rsid w:val="00A261E5"/>
    <w:rsid w:val="00A271A8"/>
    <w:rsid w:val="00A35C61"/>
    <w:rsid w:val="00A40109"/>
    <w:rsid w:val="00A63247"/>
    <w:rsid w:val="00A73879"/>
    <w:rsid w:val="00A7516D"/>
    <w:rsid w:val="00A804D0"/>
    <w:rsid w:val="00A90093"/>
    <w:rsid w:val="00A9574D"/>
    <w:rsid w:val="00AA1910"/>
    <w:rsid w:val="00AA429D"/>
    <w:rsid w:val="00AA529D"/>
    <w:rsid w:val="00AA64C8"/>
    <w:rsid w:val="00AB1768"/>
    <w:rsid w:val="00AB18C0"/>
    <w:rsid w:val="00AD77D7"/>
    <w:rsid w:val="00AE6B5D"/>
    <w:rsid w:val="00AF41DD"/>
    <w:rsid w:val="00AF4309"/>
    <w:rsid w:val="00B02234"/>
    <w:rsid w:val="00B04E7D"/>
    <w:rsid w:val="00B16973"/>
    <w:rsid w:val="00B2119F"/>
    <w:rsid w:val="00B27BDD"/>
    <w:rsid w:val="00B377A3"/>
    <w:rsid w:val="00B42B06"/>
    <w:rsid w:val="00B472AD"/>
    <w:rsid w:val="00B542B3"/>
    <w:rsid w:val="00B56FF2"/>
    <w:rsid w:val="00B608D1"/>
    <w:rsid w:val="00B63706"/>
    <w:rsid w:val="00B63977"/>
    <w:rsid w:val="00B65223"/>
    <w:rsid w:val="00B667D7"/>
    <w:rsid w:val="00B72AC1"/>
    <w:rsid w:val="00B7799D"/>
    <w:rsid w:val="00B77EC9"/>
    <w:rsid w:val="00B81E2D"/>
    <w:rsid w:val="00B9076D"/>
    <w:rsid w:val="00B92E8B"/>
    <w:rsid w:val="00BA42F1"/>
    <w:rsid w:val="00BB0445"/>
    <w:rsid w:val="00BC5C3D"/>
    <w:rsid w:val="00BD2618"/>
    <w:rsid w:val="00BD29CA"/>
    <w:rsid w:val="00BD43CB"/>
    <w:rsid w:val="00BD607A"/>
    <w:rsid w:val="00BE686B"/>
    <w:rsid w:val="00BE7375"/>
    <w:rsid w:val="00BF11E2"/>
    <w:rsid w:val="00BF619A"/>
    <w:rsid w:val="00BF686E"/>
    <w:rsid w:val="00BF7018"/>
    <w:rsid w:val="00BF7E46"/>
    <w:rsid w:val="00C00801"/>
    <w:rsid w:val="00C008CE"/>
    <w:rsid w:val="00C03FBF"/>
    <w:rsid w:val="00C0463B"/>
    <w:rsid w:val="00C10E18"/>
    <w:rsid w:val="00C154D2"/>
    <w:rsid w:val="00C260B2"/>
    <w:rsid w:val="00C3486B"/>
    <w:rsid w:val="00C36441"/>
    <w:rsid w:val="00C40588"/>
    <w:rsid w:val="00C41607"/>
    <w:rsid w:val="00C43AED"/>
    <w:rsid w:val="00C45D54"/>
    <w:rsid w:val="00C46B1B"/>
    <w:rsid w:val="00C54BA7"/>
    <w:rsid w:val="00C56026"/>
    <w:rsid w:val="00C679B4"/>
    <w:rsid w:val="00C706EB"/>
    <w:rsid w:val="00C82BE9"/>
    <w:rsid w:val="00C83EE0"/>
    <w:rsid w:val="00C84B07"/>
    <w:rsid w:val="00C869B4"/>
    <w:rsid w:val="00CA049A"/>
    <w:rsid w:val="00CB16EB"/>
    <w:rsid w:val="00CC04D3"/>
    <w:rsid w:val="00CC6B4A"/>
    <w:rsid w:val="00CC6C48"/>
    <w:rsid w:val="00CD45A3"/>
    <w:rsid w:val="00CD47B6"/>
    <w:rsid w:val="00CD6468"/>
    <w:rsid w:val="00CD6F35"/>
    <w:rsid w:val="00CE7B1B"/>
    <w:rsid w:val="00CF1AE8"/>
    <w:rsid w:val="00CF2244"/>
    <w:rsid w:val="00CF69C1"/>
    <w:rsid w:val="00D067AA"/>
    <w:rsid w:val="00D10244"/>
    <w:rsid w:val="00D12219"/>
    <w:rsid w:val="00D14E38"/>
    <w:rsid w:val="00D23A77"/>
    <w:rsid w:val="00D243DB"/>
    <w:rsid w:val="00D27ED5"/>
    <w:rsid w:val="00D30163"/>
    <w:rsid w:val="00D32605"/>
    <w:rsid w:val="00D35E07"/>
    <w:rsid w:val="00D4163C"/>
    <w:rsid w:val="00D4536F"/>
    <w:rsid w:val="00D47B56"/>
    <w:rsid w:val="00D5718E"/>
    <w:rsid w:val="00D656BC"/>
    <w:rsid w:val="00D6688C"/>
    <w:rsid w:val="00D76F20"/>
    <w:rsid w:val="00D85BE1"/>
    <w:rsid w:val="00D92206"/>
    <w:rsid w:val="00D9386A"/>
    <w:rsid w:val="00D95B29"/>
    <w:rsid w:val="00DB12A4"/>
    <w:rsid w:val="00DB2B66"/>
    <w:rsid w:val="00DC6B59"/>
    <w:rsid w:val="00DD3B43"/>
    <w:rsid w:val="00DD6AA2"/>
    <w:rsid w:val="00DD7B9F"/>
    <w:rsid w:val="00DE04AC"/>
    <w:rsid w:val="00DE2BAB"/>
    <w:rsid w:val="00DE3CA6"/>
    <w:rsid w:val="00DE6B1D"/>
    <w:rsid w:val="00DF6129"/>
    <w:rsid w:val="00DF620C"/>
    <w:rsid w:val="00DF77D0"/>
    <w:rsid w:val="00E0049F"/>
    <w:rsid w:val="00E05C43"/>
    <w:rsid w:val="00E06DE7"/>
    <w:rsid w:val="00E1633B"/>
    <w:rsid w:val="00E2427C"/>
    <w:rsid w:val="00E319BF"/>
    <w:rsid w:val="00E3664E"/>
    <w:rsid w:val="00E4176F"/>
    <w:rsid w:val="00E42771"/>
    <w:rsid w:val="00E43F49"/>
    <w:rsid w:val="00E45652"/>
    <w:rsid w:val="00E476F2"/>
    <w:rsid w:val="00E479A2"/>
    <w:rsid w:val="00E76090"/>
    <w:rsid w:val="00E85404"/>
    <w:rsid w:val="00E8561E"/>
    <w:rsid w:val="00E9156C"/>
    <w:rsid w:val="00E97B4D"/>
    <w:rsid w:val="00EA11E3"/>
    <w:rsid w:val="00EA5665"/>
    <w:rsid w:val="00EB1721"/>
    <w:rsid w:val="00EB3100"/>
    <w:rsid w:val="00EB369D"/>
    <w:rsid w:val="00EB7A31"/>
    <w:rsid w:val="00EB7F64"/>
    <w:rsid w:val="00EC11B1"/>
    <w:rsid w:val="00ED00B2"/>
    <w:rsid w:val="00ED3F17"/>
    <w:rsid w:val="00ED4F51"/>
    <w:rsid w:val="00EF6769"/>
    <w:rsid w:val="00F17684"/>
    <w:rsid w:val="00F26AC7"/>
    <w:rsid w:val="00F33E41"/>
    <w:rsid w:val="00F36AB9"/>
    <w:rsid w:val="00F53A35"/>
    <w:rsid w:val="00F84C28"/>
    <w:rsid w:val="00F84FAE"/>
    <w:rsid w:val="00F9001F"/>
    <w:rsid w:val="00F91D5C"/>
    <w:rsid w:val="00FA70E2"/>
    <w:rsid w:val="00FB1C5B"/>
    <w:rsid w:val="00FB2832"/>
    <w:rsid w:val="00FC0162"/>
    <w:rsid w:val="00FC2DB5"/>
    <w:rsid w:val="00FC3982"/>
    <w:rsid w:val="00FC4E3E"/>
    <w:rsid w:val="00FC540F"/>
    <w:rsid w:val="00FC639B"/>
    <w:rsid w:val="00FD4293"/>
    <w:rsid w:val="00FE0ED7"/>
    <w:rsid w:val="00FE160F"/>
    <w:rsid w:val="00FE3B30"/>
    <w:rsid w:val="00FF133F"/>
    <w:rsid w:val="00FF1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E5164"/>
  <w15:docId w15:val="{94E56124-7DA4-BA46-B9C6-8B4488B8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60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A6030"/>
  </w:style>
  <w:style w:type="paragraph" w:styleId="Pieddepage">
    <w:name w:val="footer"/>
    <w:basedOn w:val="Normal"/>
    <w:link w:val="PieddepageCar"/>
    <w:uiPriority w:val="99"/>
    <w:unhideWhenUsed/>
    <w:rsid w:val="003A60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A6030"/>
  </w:style>
  <w:style w:type="table" w:styleId="Grilledutableau">
    <w:name w:val="Table Grid"/>
    <w:basedOn w:val="TableauNormal"/>
    <w:uiPriority w:val="59"/>
    <w:rsid w:val="003A60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6037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50804"/>
    <w:rPr>
      <w:color w:val="0000FF" w:themeColor="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733671"/>
  </w:style>
  <w:style w:type="character" w:customStyle="1" w:styleId="apple-converted-space">
    <w:name w:val="apple-converted-space"/>
    <w:basedOn w:val="Policepardfaut"/>
    <w:rsid w:val="000671D3"/>
  </w:style>
  <w:style w:type="character" w:styleId="lev">
    <w:name w:val="Strong"/>
    <w:basedOn w:val="Policepardfaut"/>
    <w:uiPriority w:val="22"/>
    <w:qFormat/>
    <w:rsid w:val="000671D3"/>
    <w:rPr>
      <w:b/>
      <w:bCs/>
    </w:rPr>
  </w:style>
  <w:style w:type="paragraph" w:styleId="NormalWeb">
    <w:name w:val="Normal (Web)"/>
    <w:basedOn w:val="Normal"/>
    <w:uiPriority w:val="99"/>
    <w:unhideWhenUsed/>
    <w:rsid w:val="00B72AC1"/>
    <w:pPr>
      <w:spacing w:before="100" w:beforeAutospacing="1" w:after="100" w:afterAutospacing="1"/>
    </w:pPr>
  </w:style>
  <w:style w:type="paragraph" w:styleId="Sansinterligne">
    <w:name w:val="No Spacing"/>
    <w:uiPriority w:val="1"/>
    <w:qFormat/>
    <w:rsid w:val="00B72AC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E05C43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1779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779"/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introarticle">
    <w:name w:val="introarticle"/>
    <w:basedOn w:val="Normal"/>
    <w:rsid w:val="00D76F20"/>
    <w:pPr>
      <w:spacing w:before="100" w:beforeAutospacing="1" w:after="100" w:afterAutospacing="1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B472AD"/>
    <w:rPr>
      <w:color w:val="605E5C"/>
      <w:shd w:val="clear" w:color="auto" w:fill="E1DFDD"/>
    </w:rPr>
  </w:style>
  <w:style w:type="paragraph" w:customStyle="1" w:styleId="Standard">
    <w:name w:val="Standard"/>
    <w:rsid w:val="00B04E7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Aucuneliste"/>
    <w:rsid w:val="00093CE3"/>
    <w:pPr>
      <w:numPr>
        <w:numId w:val="34"/>
      </w:numPr>
    </w:pPr>
  </w:style>
  <w:style w:type="character" w:styleId="Mentionnonrsolue">
    <w:name w:val="Unresolved Mention"/>
    <w:basedOn w:val="Policepardfaut"/>
    <w:uiPriority w:val="99"/>
    <w:semiHidden/>
    <w:unhideWhenUsed/>
    <w:rsid w:val="009A0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0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7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1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1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1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gastro.org/postu-main/archives/postu-2004-paris/hepatite-b-qui-et-quand-vaccine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esvaccins.net/textes/hcspr20141107_vaccinationimmunodeprime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oshepatites.org/plateforme/hepatite-b/vivre-avec/hepatite-b-et-grosses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s-sante.fr/jcms/c_272257/fr/vaccination-contre-le-virus-de-l-hepatite-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1623</Words>
  <Characters>8927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10</cp:revision>
  <cp:lastPrinted>2020-08-12T14:32:00Z</cp:lastPrinted>
  <dcterms:created xsi:type="dcterms:W3CDTF">2021-06-15T09:21:00Z</dcterms:created>
  <dcterms:modified xsi:type="dcterms:W3CDTF">2021-07-28T10:14:00Z</dcterms:modified>
</cp:coreProperties>
</file>